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8C" w:rsidRPr="00F022D5" w:rsidRDefault="00297B80" w:rsidP="008B0C8C">
      <w:pPr>
        <w:pStyle w:val="Title"/>
        <w:jc w:val="center"/>
      </w:pPr>
      <w:r>
        <w:fldChar w:fldCharType="begin"/>
      </w:r>
      <w:r w:rsidR="00625BFB">
        <w:instrText xml:space="preserve"> MACROBUTTON MTEditEquationSection2 </w:instrText>
      </w:r>
      <w:r w:rsidR="00625BFB" w:rsidRPr="00625BFB">
        <w:rPr>
          <w:rStyle w:val="MTEquationSection"/>
        </w:rPr>
        <w:instrText>Equation Chapter 1 Section 1</w:instrText>
      </w:r>
      <w:r>
        <w:fldChar w:fldCharType="begin"/>
      </w:r>
      <w:r w:rsidR="00625BFB">
        <w:instrText xml:space="preserve"> SEQ MTEqn \r \h \* MERGEFORMAT </w:instrText>
      </w:r>
      <w:r>
        <w:fldChar w:fldCharType="end"/>
      </w:r>
      <w:r>
        <w:fldChar w:fldCharType="begin"/>
      </w:r>
      <w:r w:rsidR="00625BFB">
        <w:instrText xml:space="preserve"> SEQ MTSec \r 1 \h \* MERGEFORMAT </w:instrText>
      </w:r>
      <w:r>
        <w:fldChar w:fldCharType="end"/>
      </w:r>
      <w:r>
        <w:fldChar w:fldCharType="begin"/>
      </w:r>
      <w:r w:rsidR="00625BFB">
        <w:instrText xml:space="preserve"> SEQ MTChap \r 1 \h \* MERGEFORMAT </w:instrText>
      </w:r>
      <w:r>
        <w:fldChar w:fldCharType="end"/>
      </w:r>
      <w:r>
        <w:fldChar w:fldCharType="end"/>
      </w:r>
      <w:r w:rsidR="008B0C8C" w:rsidRPr="00F022D5">
        <w:t>H</w:t>
      </w:r>
      <w:r w:rsidR="009A7181">
        <w:t>é</w:t>
      </w:r>
      <w:r w:rsidR="008B0C8C" w:rsidRPr="00F022D5">
        <w:t xml:space="preserve">non-Heiles </w:t>
      </w:r>
      <w:r w:rsidR="00E72872" w:rsidRPr="00F022D5">
        <w:t>Hamiltonian</w:t>
      </w:r>
      <w:r w:rsidR="008B0C8C" w:rsidRPr="00F022D5">
        <w:t xml:space="preserve"> – Chaos In 2-D</w:t>
      </w:r>
    </w:p>
    <w:p w:rsidR="00F022D5" w:rsidRDefault="008B0C8C" w:rsidP="00F022D5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Modeling Chaos &amp; Complexity </w:t>
      </w:r>
      <w:r w:rsidR="00F022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2008</w:t>
      </w:r>
      <w:r w:rsidR="00F022D5">
        <w:rPr>
          <w:rFonts w:ascii="Arial" w:hAnsi="Arial" w:cs="Arial"/>
        </w:rPr>
        <w:br/>
        <w:t>Youval Dar</w:t>
      </w:r>
      <w:r w:rsidR="00F022D5">
        <w:rPr>
          <w:rFonts w:ascii="Arial" w:hAnsi="Arial" w:cs="Arial"/>
        </w:rPr>
        <w:br/>
        <w:t>Physics</w:t>
      </w:r>
      <w:r w:rsidR="00F022D5">
        <w:rPr>
          <w:rFonts w:ascii="Arial" w:hAnsi="Arial" w:cs="Arial"/>
        </w:rPr>
        <w:br/>
      </w:r>
      <w:hyperlink r:id="rId8" w:history="1">
        <w:r w:rsidR="00F022D5" w:rsidRPr="005C3BD8">
          <w:rPr>
            <w:rStyle w:val="Hyperlink"/>
            <w:rFonts w:ascii="Arial" w:hAnsi="Arial" w:cs="Arial"/>
          </w:rPr>
          <w:t>dar@physics.ucdavis.edu</w:t>
        </w:r>
      </w:hyperlink>
    </w:p>
    <w:p w:rsidR="00F022D5" w:rsidRDefault="00F022D5" w:rsidP="00F022D5">
      <w:pPr>
        <w:pStyle w:val="Heading1"/>
      </w:pPr>
      <w:r w:rsidRPr="00F022D5">
        <w:t>Abstract</w:t>
      </w:r>
    </w:p>
    <w:p w:rsidR="0065181C" w:rsidRDefault="0065181C" w:rsidP="0065181C">
      <w:r>
        <w:t xml:space="preserve">Chaos in two degrees of freedom, demonstrated </w:t>
      </w:r>
      <w:r w:rsidR="00682E44">
        <w:t xml:space="preserve">by </w:t>
      </w:r>
      <w:r>
        <w:t>using the Hénon-Heiles Hamiltonian</w:t>
      </w:r>
    </w:p>
    <w:p w:rsidR="00E72872" w:rsidRDefault="0065181C" w:rsidP="00E72872">
      <w:pPr>
        <w:pStyle w:val="Heading1"/>
      </w:pPr>
      <w:r>
        <w:t>I</w:t>
      </w:r>
      <w:r w:rsidRPr="0065181C">
        <w:t>ntroduction</w:t>
      </w:r>
    </w:p>
    <w:p w:rsidR="0065181C" w:rsidRDefault="00E72872" w:rsidP="0065181C">
      <w:r>
        <w:t>A star moving about a galactic center can be considered a point mass. The Hamiltonian governing this motion will have three degrees of freedom (</w:t>
      </w:r>
      <w:r w:rsidR="00F02491">
        <w:t>six</w:t>
      </w:r>
      <w:r>
        <w:t xml:space="preserve"> coordinates</w:t>
      </w:r>
      <w:r w:rsidR="00F409CC">
        <w:t xml:space="preserve"> in phase space</w:t>
      </w:r>
      <w:r>
        <w:t xml:space="preserve">) and </w:t>
      </w:r>
      <w:r w:rsidR="00F409CC">
        <w:t xml:space="preserve">will </w:t>
      </w:r>
      <w:r>
        <w:t>look like</w:t>
      </w:r>
      <w:r w:rsidR="003A571B" w:rsidRPr="003A571B">
        <w:rPr>
          <w:position w:val="-10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pt;height:17.85pt" o:ole="">
            <v:imagedata r:id="rId9" o:title=""/>
          </v:shape>
          <o:OLEObject Type="Embed" ProgID="Equation.DSMT4" ShapeID="_x0000_i1025" DrawAspect="Content" ObjectID="_1274299503" r:id="rId10"/>
        </w:object>
      </w:r>
      <w:r w:rsidR="003A571B" w:rsidRPr="003A571B">
        <w:rPr>
          <w:position w:val="-8"/>
        </w:rPr>
        <w:object w:dxaOrig="600" w:dyaOrig="340">
          <v:shape id="_x0000_i1097" type="#_x0000_t75" style="width:29.6pt;height:16.85pt" o:ole="">
            <v:imagedata r:id="rId11" o:title=""/>
          </v:shape>
          <o:OLEObject Type="Embed" ProgID="Equation.DSMT4" ShapeID="_x0000_i1097" DrawAspect="Content" ObjectID="_1274299504" r:id="rId12"/>
        </w:object>
      </w:r>
      <w:r w:rsidR="00F02491">
        <w:rPr>
          <w:position w:val="-8"/>
        </w:rPr>
        <w:t xml:space="preserve">. </w:t>
      </w:r>
      <w:r w:rsidR="0065181C">
        <w:t xml:space="preserve">In 1964, while investigating the motion of stars </w:t>
      </w:r>
      <w:r w:rsidR="00F02491">
        <w:t>around</w:t>
      </w:r>
      <w:r w:rsidR="0065181C">
        <w:t xml:space="preserve"> the galactic center, Michael Hénon and Carl Heiles</w:t>
      </w:r>
      <w:r w:rsidR="003A571B">
        <w:t xml:space="preserve"> wanted to simplify the problem, they reduced the degrees of freedom by arguing invariant energy</w:t>
      </w:r>
      <w:r w:rsidR="003A571B" w:rsidRPr="003A571B">
        <w:rPr>
          <w:position w:val="-4"/>
        </w:rPr>
        <w:object w:dxaOrig="240" w:dyaOrig="260">
          <v:shape id="_x0000_i1026" type="#_x0000_t75" style="width:11.75pt;height:13.3pt" o:ole="">
            <v:imagedata r:id="rId13" o:title=""/>
          </v:shape>
          <o:OLEObject Type="Embed" ProgID="Equation.DSMT4" ShapeID="_x0000_i1026" DrawAspect="Content" ObjectID="_1274299505" r:id="rId14"/>
        </w:object>
      </w:r>
      <w:r w:rsidR="003A571B">
        <w:t xml:space="preserve">, angular momentum </w:t>
      </w:r>
      <w:r w:rsidR="003A571B" w:rsidRPr="003A571B">
        <w:rPr>
          <w:position w:val="-12"/>
        </w:rPr>
        <w:object w:dxaOrig="200" w:dyaOrig="360">
          <v:shape id="_x0000_i1027" type="#_x0000_t75" style="width:9.7pt;height:17.85pt" o:ole="">
            <v:imagedata r:id="rId15" o:title=""/>
          </v:shape>
          <o:OLEObject Type="Embed" ProgID="Equation.DSMT4" ShapeID="_x0000_i1027" DrawAspect="Content" ObjectID="_1274299506" r:id="rId16"/>
        </w:object>
      </w:r>
      <w:r w:rsidR="003A571B">
        <w:t xml:space="preserve"> (due to the cylindrical symmetry) </w:t>
      </w:r>
      <w:r w:rsidR="00BF4855">
        <w:t>supported by the</w:t>
      </w:r>
      <w:r w:rsidR="003A571B">
        <w:t xml:space="preserve"> observ</w:t>
      </w:r>
      <w:r w:rsidR="00BF4855">
        <w:t>ed motion that was c</w:t>
      </w:r>
      <w:r w:rsidR="003A571B">
        <w:t>onfined</w:t>
      </w:r>
      <w:r w:rsidR="00BF4855">
        <w:t xml:space="preserve"> to </w:t>
      </w:r>
      <w:r w:rsidR="003A571B">
        <w:t xml:space="preserve">two dimensions. </w:t>
      </w:r>
      <w:r w:rsidR="00BF4855">
        <w:t>They cho</w:t>
      </w:r>
      <w:r w:rsidR="003A571B">
        <w:t>se to use a Hamiltonian that is used for motion in a near elliptic equilibrium.</w:t>
      </w:r>
    </w:p>
    <w:p w:rsidR="00FF2494" w:rsidRDefault="00FF2494" w:rsidP="0065181C">
      <w:r>
        <w:t>In this paper I will examine Hénon and Heiles Hamiltonian dynamic properties, to some extent. In particular</w:t>
      </w:r>
      <w:r w:rsidR="00F02491">
        <w:t>,</w:t>
      </w:r>
      <w:r>
        <w:t xml:space="preserve"> I will look at the chaotic nature of the motion described by the equation of motion that derived from this Hamiltonian.</w:t>
      </w:r>
    </w:p>
    <w:p w:rsidR="00D07ADA" w:rsidRDefault="00D07ADA" w:rsidP="00D07ADA">
      <w:pPr>
        <w:pStyle w:val="Heading1"/>
      </w:pPr>
      <w:r>
        <w:t>Project’s objective</w:t>
      </w:r>
    </w:p>
    <w:p w:rsidR="00D07ADA" w:rsidRPr="0065181C" w:rsidRDefault="00F02491" w:rsidP="0065181C">
      <w:r>
        <w:t xml:space="preserve">To gain an </w:t>
      </w:r>
      <w:r w:rsidR="00D07ADA">
        <w:t xml:space="preserve">understanding of the dynamics of this specific Hamiltonian, </w:t>
      </w:r>
      <w:r>
        <w:t xml:space="preserve">to </w:t>
      </w:r>
      <w:r w:rsidR="00D07ADA">
        <w:t xml:space="preserve">locate the onset of chaos and </w:t>
      </w:r>
      <w:r>
        <w:t>to observe</w:t>
      </w:r>
      <w:r w:rsidR="00D07ADA">
        <w:t xml:space="preserve"> what general lesson we can learn from it.</w:t>
      </w:r>
      <w:r w:rsidR="009139EC">
        <w:t xml:space="preserve"> </w:t>
      </w:r>
      <w:r w:rsidR="000F6921">
        <w:t>To d</w:t>
      </w:r>
      <w:r w:rsidR="009139EC">
        <w:t xml:space="preserve">o that using computational tools learned in the course </w:t>
      </w:r>
      <w:r w:rsidR="000F6921">
        <w:t>and using</w:t>
      </w:r>
      <w:r w:rsidR="009139EC">
        <w:t xml:space="preserve"> Python</w:t>
      </w:r>
      <w:r w:rsidR="000F6921">
        <w:t>.</w:t>
      </w:r>
    </w:p>
    <w:p w:rsidR="00431604" w:rsidRDefault="00431604" w:rsidP="00431604">
      <w:pPr>
        <w:pStyle w:val="Heading1"/>
      </w:pPr>
      <w:r>
        <w:t>Basic Analysis</w:t>
      </w:r>
    </w:p>
    <w:p w:rsidR="00625BFB" w:rsidRDefault="00431604" w:rsidP="00431604">
      <w:r>
        <w:t>The Hénon - Heiles Hamiltonian:</w:t>
      </w:r>
    </w:p>
    <w:p w:rsidR="00625BFB" w:rsidRDefault="00625BFB" w:rsidP="00625BFB">
      <w:pPr>
        <w:pStyle w:val="MTDisplayEquation"/>
      </w:pPr>
      <w:r>
        <w:tab/>
      </w:r>
      <w:r w:rsidRPr="00625BFB">
        <w:rPr>
          <w:position w:val="-24"/>
        </w:rPr>
        <w:object w:dxaOrig="3780" w:dyaOrig="660">
          <v:shape id="_x0000_i1028" type="#_x0000_t75" style="width:188.95pt;height:32.7pt" o:ole="">
            <v:imagedata r:id="rId17" o:title=""/>
          </v:shape>
          <o:OLEObject Type="Embed" ProgID="Equation.DSMT4" ShapeID="_x0000_i1028" DrawAspect="Content" ObjectID="_1274299507" r:id="rId18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</w:instrText>
        </w:r>
      </w:fldSimple>
      <w:r>
        <w:instrText>)</w:instrText>
      </w:r>
      <w:r w:rsidR="00297B80">
        <w:fldChar w:fldCharType="end"/>
      </w:r>
    </w:p>
    <w:p w:rsidR="00625BFB" w:rsidRPr="00625BFB" w:rsidRDefault="00625BFB" w:rsidP="00625BFB">
      <w:r>
        <w:t>In Cartesian coordinates</w:t>
      </w:r>
    </w:p>
    <w:p w:rsidR="00431604" w:rsidRDefault="00625BFB" w:rsidP="00625BFB">
      <w:pPr>
        <w:pStyle w:val="MTDisplayEquation"/>
      </w:pPr>
      <w:r>
        <w:tab/>
      </w:r>
      <w:r w:rsidRPr="00625BFB">
        <w:rPr>
          <w:position w:val="-24"/>
        </w:rPr>
        <w:object w:dxaOrig="4280" w:dyaOrig="680">
          <v:shape id="_x0000_i1029" type="#_x0000_t75" style="width:213.95pt;height:34.2pt" o:ole="">
            <v:imagedata r:id="rId19" o:title=""/>
          </v:shape>
          <o:OLEObject Type="Embed" ProgID="Equation.DSMT4" ShapeID="_x0000_i1029" DrawAspect="Content" ObjectID="_1274299508" r:id="rId20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2</w:instrText>
        </w:r>
      </w:fldSimple>
      <w:r>
        <w:instrText>)</w:instrText>
      </w:r>
      <w:r w:rsidR="00297B80">
        <w:fldChar w:fldCharType="end"/>
      </w:r>
    </w:p>
    <w:p w:rsidR="00625BFB" w:rsidRDefault="00625BFB" w:rsidP="00625BFB">
      <w:r>
        <w:t>And converting, normalizing and making dimensionless constants</w:t>
      </w:r>
    </w:p>
    <w:p w:rsidR="00625BFB" w:rsidRDefault="00625BFB" w:rsidP="00625BFB">
      <w:pPr>
        <w:pStyle w:val="MTDisplayEquation"/>
      </w:pPr>
      <w:r>
        <w:lastRenderedPageBreak/>
        <w:tab/>
      </w:r>
      <w:r w:rsidRPr="00625BFB">
        <w:rPr>
          <w:position w:val="-4"/>
        </w:rPr>
        <w:object w:dxaOrig="180" w:dyaOrig="279">
          <v:shape id="_x0000_i1030" type="#_x0000_t75" style="width:9.2pt;height:13.8pt" o:ole="">
            <v:imagedata r:id="rId21" o:title=""/>
          </v:shape>
          <o:OLEObject Type="Embed" ProgID="Equation.DSMT4" ShapeID="_x0000_i1030" DrawAspect="Content" ObjectID="_1274299509" r:id="rId22"/>
        </w:object>
      </w:r>
      <w:r w:rsidRPr="00625BFB">
        <w:rPr>
          <w:position w:val="-24"/>
        </w:rPr>
        <w:object w:dxaOrig="3660" w:dyaOrig="620">
          <v:shape id="_x0000_i1031" type="#_x0000_t75" style="width:183.3pt;height:30.65pt" o:ole="">
            <v:imagedata r:id="rId23" o:title=""/>
          </v:shape>
          <o:OLEObject Type="Embed" ProgID="Equation.DSMT4" ShapeID="_x0000_i1031" DrawAspect="Content" ObjectID="_1274299510" r:id="rId24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bookmarkStart w:id="0" w:name="ZEqnNum929240"/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3</w:instrText>
        </w:r>
      </w:fldSimple>
      <w:r>
        <w:instrText>)</w:instrText>
      </w:r>
      <w:bookmarkEnd w:id="0"/>
      <w:r w:rsidR="00297B80">
        <w:fldChar w:fldCharType="end"/>
      </w:r>
    </w:p>
    <w:p w:rsidR="00892B4F" w:rsidRDefault="00892B4F" w:rsidP="00892B4F">
      <w:r>
        <w:t>This equation can be further generalize</w:t>
      </w:r>
      <w:r w:rsidR="00F02491">
        <w:t>d</w:t>
      </w:r>
      <w:r>
        <w:t xml:space="preserve"> in the form</w:t>
      </w:r>
    </w:p>
    <w:p w:rsidR="00892B4F" w:rsidRPr="00892B4F" w:rsidRDefault="00892B4F" w:rsidP="00892B4F">
      <w:pPr>
        <w:pStyle w:val="MTDisplayEquation"/>
      </w:pPr>
      <w:r>
        <w:tab/>
      </w:r>
      <w:r w:rsidR="00B77A07" w:rsidRPr="00892B4F">
        <w:rPr>
          <w:position w:val="-24"/>
        </w:rPr>
        <w:object w:dxaOrig="4320" w:dyaOrig="620">
          <v:shape id="_x0000_i1032" type="#_x0000_t75" style="width:3in;height:31.15pt" o:ole="">
            <v:imagedata r:id="rId25" o:title=""/>
          </v:shape>
          <o:OLEObject Type="Embed" ProgID="Equation.DSMT4" ShapeID="_x0000_i1032" DrawAspect="Content" ObjectID="_1274299511" r:id="rId26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4</w:instrText>
        </w:r>
      </w:fldSimple>
      <w:r>
        <w:instrText>)</w:instrText>
      </w:r>
      <w:r w:rsidR="00297B80">
        <w:fldChar w:fldCharType="end"/>
      </w:r>
    </w:p>
    <w:p w:rsidR="00431604" w:rsidRPr="00861314" w:rsidRDefault="00536721" w:rsidP="00510210">
      <w:pPr>
        <w:rPr>
          <w:rFonts w:cs="Arial"/>
        </w:rPr>
      </w:pPr>
      <w:r w:rsidRPr="00861314">
        <w:rPr>
          <w:rFonts w:cs="Arial"/>
        </w:rPr>
        <w:t>Deriving the equation of motion using</w:t>
      </w:r>
    </w:p>
    <w:p w:rsidR="00536721" w:rsidRDefault="00536721" w:rsidP="00536721">
      <w:pPr>
        <w:pStyle w:val="MTDisplayEquation"/>
      </w:pPr>
      <w:r>
        <w:tab/>
      </w:r>
      <w:r w:rsidRPr="00536721">
        <w:rPr>
          <w:position w:val="-62"/>
        </w:rPr>
        <w:object w:dxaOrig="999" w:dyaOrig="1359">
          <v:shape id="_x0000_i1033" type="#_x0000_t75" style="width:49.55pt;height:67.9pt" o:ole="">
            <v:imagedata r:id="rId27" o:title=""/>
          </v:shape>
          <o:OLEObject Type="Embed" ProgID="Equation.DSMT4" ShapeID="_x0000_i1033" DrawAspect="Content" ObjectID="_1274299512" r:id="rId28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5</w:instrText>
        </w:r>
      </w:fldSimple>
      <w:r>
        <w:instrText>)</w:instrText>
      </w:r>
      <w:r w:rsidR="00297B80">
        <w:fldChar w:fldCharType="end"/>
      </w:r>
    </w:p>
    <w:p w:rsidR="00536721" w:rsidRDefault="00BF4855" w:rsidP="00536721">
      <w:r>
        <w:t>The</w:t>
      </w:r>
      <w:r w:rsidR="00536721">
        <w:t xml:space="preserve"> equations</w:t>
      </w:r>
      <w:r>
        <w:t xml:space="preserve"> of motion are</w:t>
      </w:r>
    </w:p>
    <w:p w:rsidR="00536721" w:rsidRDefault="00536721" w:rsidP="00536721">
      <w:pPr>
        <w:pStyle w:val="MTDisplayEquation"/>
      </w:pPr>
      <w:r>
        <w:tab/>
      </w:r>
      <w:r w:rsidRPr="00536721">
        <w:rPr>
          <w:position w:val="-70"/>
        </w:rPr>
        <w:object w:dxaOrig="1719" w:dyaOrig="1520">
          <v:shape id="_x0000_i1034" type="#_x0000_t75" style="width:85.8pt;height:76.1pt" o:ole="">
            <v:imagedata r:id="rId29" o:title=""/>
          </v:shape>
          <o:OLEObject Type="Embed" ProgID="Equation.DSMT4" ShapeID="_x0000_i1034" DrawAspect="Content" ObjectID="_1274299513" r:id="rId30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bookmarkStart w:id="1" w:name="ZEqnNum843482"/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6</w:instrText>
        </w:r>
      </w:fldSimple>
      <w:r>
        <w:instrText>)</w:instrText>
      </w:r>
      <w:bookmarkEnd w:id="1"/>
      <w:r w:rsidR="00297B80">
        <w:fldChar w:fldCharType="end"/>
      </w:r>
    </w:p>
    <w:p w:rsidR="00536721" w:rsidRDefault="00BF4855" w:rsidP="00536721">
      <w:r>
        <w:t>For the f</w:t>
      </w:r>
      <w:r w:rsidR="00787D54">
        <w:t xml:space="preserve">ixed points, we want </w:t>
      </w:r>
    </w:p>
    <w:p w:rsidR="00787D54" w:rsidRDefault="00787D54" w:rsidP="00787D54">
      <w:pPr>
        <w:pStyle w:val="MTDisplayEquation"/>
      </w:pPr>
      <w:r>
        <w:tab/>
      </w:r>
      <w:r w:rsidRPr="00787D54">
        <w:rPr>
          <w:position w:val="-14"/>
        </w:rPr>
        <w:object w:dxaOrig="1920" w:dyaOrig="380">
          <v:shape id="_x0000_i1035" type="#_x0000_t75" style="width:95.5pt;height:18.9pt" o:ole="">
            <v:imagedata r:id="rId31" o:title=""/>
          </v:shape>
          <o:OLEObject Type="Embed" ProgID="Equation.DSMT4" ShapeID="_x0000_i1035" DrawAspect="Content" ObjectID="_1274299514" r:id="rId32"/>
        </w:object>
      </w:r>
    </w:p>
    <w:p w:rsidR="00787D54" w:rsidRDefault="00787D54" w:rsidP="00787D54">
      <w:r>
        <w:t xml:space="preserve">At the same time, so </w:t>
      </w:r>
    </w:p>
    <w:p w:rsidR="00787D54" w:rsidRPr="00787D54" w:rsidRDefault="00787D54" w:rsidP="00787D54">
      <w:pPr>
        <w:pStyle w:val="MTDisplayEquation"/>
      </w:pPr>
      <w:r>
        <w:tab/>
      </w:r>
      <w:r w:rsidRPr="00787D54">
        <w:rPr>
          <w:position w:val="-32"/>
        </w:rPr>
        <w:object w:dxaOrig="680" w:dyaOrig="760">
          <v:shape id="_x0000_i1036" type="#_x0000_t75" style="width:34.2pt;height:37.8pt" o:ole="">
            <v:imagedata r:id="rId33" o:title=""/>
          </v:shape>
          <o:OLEObject Type="Embed" ProgID="Equation.DSMT4" ShapeID="_x0000_i1036" DrawAspect="Content" ObjectID="_1274299515" r:id="rId34"/>
        </w:object>
      </w:r>
    </w:p>
    <w:p w:rsidR="00787D54" w:rsidRPr="00BF4855" w:rsidRDefault="000055B3" w:rsidP="00F022D5">
      <w:pPr>
        <w:spacing w:after="0"/>
        <w:rPr>
          <w:rFonts w:cs="Arial"/>
        </w:rPr>
      </w:pPr>
      <w:r>
        <w:rPr>
          <w:rFonts w:cs="Arial"/>
        </w:rPr>
        <w:t>So</w:t>
      </w:r>
    </w:p>
    <w:p w:rsidR="006D2FC5" w:rsidRPr="006D2FC5" w:rsidRDefault="00787D54" w:rsidP="006D2FC5">
      <w:pPr>
        <w:pStyle w:val="MTDisplayEquation"/>
      </w:pPr>
      <w:r>
        <w:tab/>
      </w:r>
      <w:r w:rsidR="006D2FC5" w:rsidRPr="00A310B6">
        <w:rPr>
          <w:position w:val="-70"/>
        </w:rPr>
        <w:object w:dxaOrig="3620" w:dyaOrig="1520">
          <v:shape id="_x0000_i1037" type="#_x0000_t75" style="width:180.75pt;height:76.1pt" o:ole="">
            <v:imagedata r:id="rId35" o:title=""/>
          </v:shape>
          <o:OLEObject Type="Embed" ProgID="Equation.DSMT4" ShapeID="_x0000_i1037" DrawAspect="Content" ObjectID="_1274299516" r:id="rId36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bookmarkStart w:id="2" w:name="ZEqnNum782398"/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7</w:instrText>
        </w:r>
      </w:fldSimple>
      <w:r>
        <w:instrText>)</w:instrText>
      </w:r>
      <w:bookmarkEnd w:id="2"/>
      <w:r w:rsidR="00297B80">
        <w:fldChar w:fldCharType="end"/>
      </w:r>
    </w:p>
    <w:p w:rsidR="00787D54" w:rsidRPr="00BF4855" w:rsidRDefault="00A310B6" w:rsidP="00F022D5">
      <w:pPr>
        <w:spacing w:after="0"/>
        <w:rPr>
          <w:rFonts w:cs="Arial"/>
        </w:rPr>
      </w:pPr>
      <w:r w:rsidRPr="00BF4855">
        <w:rPr>
          <w:rFonts w:cs="Arial"/>
        </w:rPr>
        <w:t>We also have the condition of invariant energy which is reduced to</w:t>
      </w:r>
    </w:p>
    <w:p w:rsidR="00A310B6" w:rsidRDefault="00A310B6" w:rsidP="00A310B6">
      <w:pPr>
        <w:pStyle w:val="MTDisplayEquation"/>
      </w:pPr>
      <w:r>
        <w:tab/>
      </w:r>
      <w:r w:rsidRPr="00A310B6">
        <w:rPr>
          <w:position w:val="-24"/>
        </w:rPr>
        <w:object w:dxaOrig="2680" w:dyaOrig="620">
          <v:shape id="_x0000_i1038" type="#_x0000_t75" style="width:134.3pt;height:30.65pt" o:ole="">
            <v:imagedata r:id="rId37" o:title=""/>
          </v:shape>
          <o:OLEObject Type="Embed" ProgID="Equation.DSMT4" ShapeID="_x0000_i1038" DrawAspect="Content" ObjectID="_1274299517" r:id="rId38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bookmarkStart w:id="3" w:name="ZEqnNum551654"/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8</w:instrText>
        </w:r>
      </w:fldSimple>
      <w:r>
        <w:instrText>)</w:instrText>
      </w:r>
      <w:bookmarkEnd w:id="3"/>
      <w:r w:rsidR="00297B80">
        <w:fldChar w:fldCharType="end"/>
      </w:r>
    </w:p>
    <w:p w:rsidR="00787D54" w:rsidRPr="00BF4855" w:rsidRDefault="00A310B6" w:rsidP="00F022D5">
      <w:pPr>
        <w:spacing w:after="0"/>
        <w:rPr>
          <w:rFonts w:cs="Arial"/>
        </w:rPr>
      </w:pPr>
      <w:r w:rsidRPr="00BF4855">
        <w:rPr>
          <w:rFonts w:cs="Arial"/>
        </w:rPr>
        <w:t xml:space="preserve">So our fixed points should comply with both </w:t>
      </w:r>
      <w:r w:rsidR="00297B80" w:rsidRPr="00BF4855">
        <w:rPr>
          <w:rFonts w:cs="Arial"/>
        </w:rPr>
        <w:fldChar w:fldCharType="begin"/>
      </w:r>
      <w:r w:rsidRPr="00BF4855">
        <w:rPr>
          <w:rFonts w:cs="Arial"/>
        </w:rPr>
        <w:instrText xml:space="preserve"> GOTOBUTTON ZEqnNum782398  \* MERGEFORMAT </w:instrText>
      </w:r>
      <w:r w:rsidR="00297B80" w:rsidRPr="00BF4855">
        <w:rPr>
          <w:rFonts w:cs="Arial"/>
        </w:rPr>
        <w:fldChar w:fldCharType="begin"/>
      </w:r>
      <w:r w:rsidRPr="00BF4855">
        <w:rPr>
          <w:rFonts w:cs="Arial"/>
        </w:rPr>
        <w:instrText xml:space="preserve"> REF ZEqnNum782398 \* Charformat \! \* MERGEFORMAT </w:instrText>
      </w:r>
      <w:r w:rsidR="00297B80" w:rsidRPr="00BF4855">
        <w:rPr>
          <w:rFonts w:cs="Arial"/>
        </w:rPr>
        <w:fldChar w:fldCharType="separate"/>
      </w:r>
      <w:r w:rsidR="00A877C3" w:rsidRPr="00A877C3">
        <w:rPr>
          <w:rFonts w:cs="Arial"/>
        </w:rPr>
        <w:instrText>(1.7)</w:instrText>
      </w:r>
      <w:r w:rsidR="00297B80" w:rsidRPr="00BF4855">
        <w:rPr>
          <w:rFonts w:cs="Arial"/>
        </w:rPr>
        <w:fldChar w:fldCharType="end"/>
      </w:r>
      <w:r w:rsidR="00297B80" w:rsidRPr="00BF4855">
        <w:rPr>
          <w:rFonts w:cs="Arial"/>
        </w:rPr>
        <w:fldChar w:fldCharType="end"/>
      </w:r>
      <w:r w:rsidRPr="00BF4855">
        <w:rPr>
          <w:rFonts w:cs="Arial"/>
        </w:rPr>
        <w:t xml:space="preserve"> and </w:t>
      </w:r>
      <w:r w:rsidR="00297B80" w:rsidRPr="00BF4855">
        <w:rPr>
          <w:rFonts w:cs="Arial"/>
        </w:rPr>
        <w:fldChar w:fldCharType="begin"/>
      </w:r>
      <w:r w:rsidRPr="00BF4855">
        <w:rPr>
          <w:rFonts w:cs="Arial"/>
        </w:rPr>
        <w:instrText xml:space="preserve"> GOTOBUTTON ZEqnNum551654  \* MERGEFORMAT </w:instrText>
      </w:r>
      <w:r w:rsidR="00297B80" w:rsidRPr="00BF4855">
        <w:rPr>
          <w:rFonts w:cs="Arial"/>
        </w:rPr>
        <w:fldChar w:fldCharType="begin"/>
      </w:r>
      <w:r w:rsidRPr="00BF4855">
        <w:rPr>
          <w:rFonts w:cs="Arial"/>
        </w:rPr>
        <w:instrText xml:space="preserve"> REF ZEqnNum551654 \* Charformat \! \* MERGEFORMAT </w:instrText>
      </w:r>
      <w:r w:rsidR="00297B80" w:rsidRPr="00BF4855">
        <w:rPr>
          <w:rFonts w:cs="Arial"/>
        </w:rPr>
        <w:fldChar w:fldCharType="separate"/>
      </w:r>
      <w:r w:rsidR="00A877C3" w:rsidRPr="00A877C3">
        <w:rPr>
          <w:rFonts w:cs="Arial"/>
        </w:rPr>
        <w:instrText>(1.8)</w:instrText>
      </w:r>
      <w:r w:rsidR="00297B80" w:rsidRPr="00BF4855">
        <w:rPr>
          <w:rFonts w:cs="Arial"/>
        </w:rPr>
        <w:fldChar w:fldCharType="end"/>
      </w:r>
      <w:r w:rsidR="00297B80" w:rsidRPr="00BF4855">
        <w:rPr>
          <w:rFonts w:cs="Arial"/>
        </w:rPr>
        <w:fldChar w:fldCharType="end"/>
      </w:r>
    </w:p>
    <w:p w:rsidR="00715CCF" w:rsidRDefault="00715CCF" w:rsidP="00510210">
      <w:pPr>
        <w:pStyle w:val="MTDisplayEquation"/>
        <w:rPr>
          <w:rFonts w:ascii="Arial" w:hAnsi="Symbol" w:cs="Arial"/>
        </w:rPr>
      </w:pPr>
    </w:p>
    <w:p w:rsidR="005468BB" w:rsidRPr="005468BB" w:rsidRDefault="00510210" w:rsidP="00510210">
      <w:pPr>
        <w:pStyle w:val="MTDisplayEquation"/>
      </w:pPr>
      <w:r>
        <w:lastRenderedPageBreak/>
        <w:t>The Jacobian:</w:t>
      </w:r>
      <w:r>
        <w:tab/>
      </w:r>
      <w:r w:rsidRPr="00510210">
        <w:rPr>
          <w:position w:val="-4"/>
        </w:rPr>
        <w:object w:dxaOrig="180" w:dyaOrig="279">
          <v:shape id="_x0000_i1039" type="#_x0000_t75" style="width:9.2pt;height:13.8pt" o:ole="">
            <v:imagedata r:id="rId21" o:title=""/>
          </v:shape>
          <o:OLEObject Type="Embed" ProgID="Equation.DSMT4" ShapeID="_x0000_i1039" DrawAspect="Content" ObjectID="_1274299518" r:id="rId39"/>
        </w:object>
      </w:r>
    </w:p>
    <w:p w:rsidR="00510210" w:rsidRDefault="00510210" w:rsidP="00510210">
      <w:pPr>
        <w:pStyle w:val="MTDisplayEquation"/>
      </w:pPr>
      <w:r>
        <w:tab/>
      </w:r>
      <w:r w:rsidR="00283491" w:rsidRPr="00510210">
        <w:rPr>
          <w:position w:val="-66"/>
        </w:rPr>
        <w:object w:dxaOrig="3019" w:dyaOrig="1440">
          <v:shape id="_x0000_i1040" type="#_x0000_t75" style="width:151.15pt;height:1in" o:ole="">
            <v:imagedata r:id="rId40" o:title=""/>
          </v:shape>
          <o:OLEObject Type="Embed" ProgID="Equation.DSMT4" ShapeID="_x0000_i1040" DrawAspect="Content" ObjectID="_1274299519" r:id="rId41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9</w:instrText>
        </w:r>
      </w:fldSimple>
      <w:r>
        <w:instrText>)</w:instrText>
      </w:r>
      <w:r w:rsidR="00297B80">
        <w:fldChar w:fldCharType="end"/>
      </w:r>
    </w:p>
    <w:p w:rsidR="00776973" w:rsidRDefault="00776973" w:rsidP="00776973">
      <w:r>
        <w:t>The Jacobian determinant:</w:t>
      </w:r>
    </w:p>
    <w:p w:rsidR="001A1FB9" w:rsidRDefault="00510210" w:rsidP="00510210">
      <w:pPr>
        <w:pStyle w:val="MTDisplayEquation"/>
      </w:pPr>
      <w:r>
        <w:tab/>
      </w:r>
      <w:r w:rsidR="00FD44F9" w:rsidRPr="00FD44F9">
        <w:rPr>
          <w:position w:val="-30"/>
        </w:rPr>
        <w:object w:dxaOrig="2659" w:dyaOrig="720">
          <v:shape id="_x0000_i1041" type="#_x0000_t75" style="width:132.75pt;height:35.75pt" o:ole="">
            <v:imagedata r:id="rId42" o:title=""/>
          </v:shape>
          <o:OLEObject Type="Embed" ProgID="Equation.DSMT4" ShapeID="_x0000_i1041" DrawAspect="Content" ObjectID="_1274299520" r:id="rId43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10</w:instrText>
        </w:r>
      </w:fldSimple>
      <w:r>
        <w:instrText>)</w:instrText>
      </w:r>
      <w:r w:rsidR="00297B80">
        <w:fldChar w:fldCharType="end"/>
      </w:r>
    </w:p>
    <w:p w:rsidR="00252D1C" w:rsidRDefault="00FD7FA6" w:rsidP="00FD7FA6">
      <w:r>
        <w:t>The Eigen</w:t>
      </w:r>
      <w:r w:rsidR="00F02491">
        <w:t xml:space="preserve"> </w:t>
      </w:r>
      <w:r>
        <w:t>values are:</w:t>
      </w:r>
    </w:p>
    <w:p w:rsidR="00FD7FA6" w:rsidRDefault="00FD7FA6" w:rsidP="00FD7FA6">
      <w:pPr>
        <w:pStyle w:val="MTDisplayEquation"/>
      </w:pPr>
      <w:r>
        <w:tab/>
      </w:r>
      <w:r w:rsidR="00FD44F9" w:rsidRPr="00FD44F9">
        <w:rPr>
          <w:position w:val="-38"/>
        </w:rPr>
        <w:object w:dxaOrig="2140" w:dyaOrig="880">
          <v:shape id="_x0000_i1042" type="#_x0000_t75" style="width:107.25pt;height:43.9pt" o:ole="">
            <v:imagedata r:id="rId44" o:title=""/>
          </v:shape>
          <o:OLEObject Type="Embed" ProgID="Equation.DSMT4" ShapeID="_x0000_i1042" DrawAspect="Content" ObjectID="_1274299521" r:id="rId45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11</w:instrText>
        </w:r>
      </w:fldSimple>
      <w:r>
        <w:instrText>)</w:instrText>
      </w:r>
      <w:r w:rsidR="00297B80">
        <w:fldChar w:fldCharType="end"/>
      </w:r>
    </w:p>
    <w:p w:rsidR="00776973" w:rsidRDefault="00FD7FA6" w:rsidP="00FD7FA6">
      <w:r>
        <w:t>Th</w:t>
      </w:r>
      <w:r w:rsidR="00FD44F9">
        <w:t xml:space="preserve">e sum of the </w:t>
      </w:r>
      <w:r w:rsidR="00657742">
        <w:t>Eigen</w:t>
      </w:r>
      <w:r w:rsidR="00F02491">
        <w:t xml:space="preserve"> </w:t>
      </w:r>
      <w:r w:rsidR="00FD44F9">
        <w:t>valu</w:t>
      </w:r>
      <w:r w:rsidR="00F02491">
        <w:t>es is zero, which is consistent</w:t>
      </w:r>
      <w:r w:rsidR="00FD44F9">
        <w:t xml:space="preserve"> </w:t>
      </w:r>
      <w:r w:rsidR="00F82BCF">
        <w:t>with energy conservation.</w:t>
      </w:r>
    </w:p>
    <w:p w:rsidR="00F82BCF" w:rsidRDefault="00F82BCF" w:rsidP="00FD7FA6">
      <w:r>
        <w:t>For chaos in 2-torus we expect the Lyapunov Characteristic Exponents (LCE) to be (+, 0, 0,-)</w:t>
      </w:r>
      <w:r w:rsidR="000055B3">
        <w:t>, to</w:t>
      </w:r>
      <w:r w:rsidR="002B0CA7">
        <w:t xml:space="preserve"> find them we can diagonalize</w:t>
      </w:r>
      <w:r w:rsidR="000055B3">
        <w:t xml:space="preserve"> the Jacobia</w:t>
      </w:r>
      <w:r w:rsidR="002B0CA7">
        <w:t xml:space="preserve">n and then find the </w:t>
      </w:r>
      <w:r w:rsidR="00657742">
        <w:t>Eigen</w:t>
      </w:r>
      <w:r w:rsidR="00F02491">
        <w:t xml:space="preserve"> </w:t>
      </w:r>
      <w:r w:rsidR="002B0CA7">
        <w:t xml:space="preserve">values or use </w:t>
      </w:r>
      <w:r w:rsidR="00F02491">
        <w:t xml:space="preserve">another </w:t>
      </w:r>
      <w:r w:rsidR="002B0CA7">
        <w:t>method.</w:t>
      </w:r>
    </w:p>
    <w:p w:rsidR="00FD7FA6" w:rsidRDefault="00FD7FA6" w:rsidP="00FD7FA6">
      <w:pPr>
        <w:pStyle w:val="MTDisplayEquation"/>
      </w:pPr>
      <w:r>
        <w:tab/>
      </w:r>
      <w:r w:rsidR="007F352F" w:rsidRPr="007F352F">
        <w:rPr>
          <w:position w:val="-152"/>
        </w:rPr>
        <w:object w:dxaOrig="2680" w:dyaOrig="3159">
          <v:shape id="_x0000_i1043" type="#_x0000_t75" style="width:134.3pt;height:157.8pt" o:ole="">
            <v:imagedata r:id="rId46" o:title=""/>
          </v:shape>
          <o:OLEObject Type="Embed" ProgID="Equation.DSMT4" ShapeID="_x0000_i1043" DrawAspect="Content" ObjectID="_1274299522" r:id="rId47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12</w:instrText>
        </w:r>
      </w:fldSimple>
      <w:r>
        <w:instrText>)</w:instrText>
      </w:r>
      <w:r w:rsidR="00297B80">
        <w:fldChar w:fldCharType="end"/>
      </w:r>
    </w:p>
    <w:p w:rsidR="009F3CD2" w:rsidRDefault="00FD7FA6" w:rsidP="00FD7FA6">
      <w:r>
        <w:t xml:space="preserve">Using the conditions from </w:t>
      </w:r>
      <w:r w:rsidR="00297B80">
        <w:fldChar w:fldCharType="begin"/>
      </w:r>
      <w:r>
        <w:instrText xml:space="preserve"> GOTOBUTTON ZEqnNum782398  \* MERGEFORMAT </w:instrText>
      </w:r>
      <w:fldSimple w:instr=" REF ZEqnNum782398 \* Charformat \! \* MERGEFORMAT ">
        <w:r w:rsidR="00A877C3">
          <w:instrText>(1.7)</w:instrText>
        </w:r>
      </w:fldSimple>
      <w:r w:rsidR="00297B80">
        <w:fldChar w:fldCharType="end"/>
      </w:r>
    </w:p>
    <w:p w:rsidR="00FD7FA6" w:rsidRDefault="009F3CD2" w:rsidP="009F3CD2">
      <w:pPr>
        <w:pStyle w:val="MTDisplayEquation"/>
      </w:pPr>
      <w:r>
        <w:tab/>
      </w:r>
      <w:r w:rsidR="002B0CA7" w:rsidRPr="002B0CA7">
        <w:rPr>
          <w:position w:val="-50"/>
        </w:rPr>
        <w:object w:dxaOrig="4920" w:dyaOrig="1120">
          <v:shape id="_x0000_i1044" type="#_x0000_t75" style="width:245.6pt;height:55.65pt" o:ole="">
            <v:imagedata r:id="rId48" o:title=""/>
          </v:shape>
          <o:OLEObject Type="Embed" ProgID="Equation.DSMT4" ShapeID="_x0000_i1044" DrawAspect="Content" ObjectID="_1274299523" r:id="rId49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bookmarkStart w:id="4" w:name="ZEqnNum738535"/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13</w:instrText>
        </w:r>
      </w:fldSimple>
      <w:r>
        <w:instrText>)</w:instrText>
      </w:r>
      <w:bookmarkEnd w:id="4"/>
      <w:r w:rsidR="00297B80">
        <w:fldChar w:fldCharType="end"/>
      </w:r>
    </w:p>
    <w:p w:rsidR="00A825FF" w:rsidRDefault="00287CF1" w:rsidP="009F3CD2">
      <w:r>
        <w:t>For</w:t>
      </w:r>
      <w:r w:rsidR="00715CCF" w:rsidRPr="00715CCF">
        <w:rPr>
          <w:position w:val="-6"/>
        </w:rPr>
        <w:object w:dxaOrig="560" w:dyaOrig="279">
          <v:shape id="_x0000_i1045" type="#_x0000_t75" style="width:28.1pt;height:13.8pt" o:ole="">
            <v:imagedata r:id="rId50" o:title=""/>
          </v:shape>
          <o:OLEObject Type="Embed" ProgID="Equation.DSMT4" ShapeID="_x0000_i1045" DrawAspect="Content" ObjectID="_1274299524" r:id="rId51"/>
        </w:object>
      </w:r>
      <w:r w:rsidR="00715CCF" w:rsidRPr="00715CCF">
        <w:rPr>
          <w:position w:val="-10"/>
        </w:rPr>
        <w:object w:dxaOrig="1120" w:dyaOrig="320">
          <v:shape id="_x0000_i1046" type="#_x0000_t75" style="width:56.15pt;height:15.85pt" o:ole="">
            <v:imagedata r:id="rId52" o:title=""/>
          </v:shape>
          <o:OLEObject Type="Embed" ProgID="Equation.DSMT4" ShapeID="_x0000_i1046" DrawAspect="Content" ObjectID="_1274299525" r:id="rId53"/>
        </w:object>
      </w:r>
      <w:r w:rsidR="00715CCF">
        <w:t xml:space="preserve">, </w:t>
      </w:r>
      <w:r w:rsidR="00715CCF" w:rsidRPr="00715CCF">
        <w:rPr>
          <w:position w:val="-10"/>
        </w:rPr>
        <w:object w:dxaOrig="859" w:dyaOrig="320">
          <v:shape id="_x0000_i1047" type="#_x0000_t75" style="width:42.9pt;height:15.85pt" o:ole="">
            <v:imagedata r:id="rId54" o:title=""/>
          </v:shape>
          <o:OLEObject Type="Embed" ProgID="Equation.DSMT4" ShapeID="_x0000_i1047" DrawAspect="Content" ObjectID="_1274299526" r:id="rId55"/>
        </w:object>
      </w:r>
      <w:r w:rsidR="00715CCF">
        <w:t xml:space="preserve">for </w:t>
      </w:r>
      <w:r w:rsidR="0081027C" w:rsidRPr="00715CCF">
        <w:rPr>
          <w:position w:val="-10"/>
        </w:rPr>
        <w:object w:dxaOrig="1980" w:dyaOrig="320">
          <v:shape id="_x0000_i1074" type="#_x0000_t75" style="width:98.55pt;height:15.85pt" o:ole="">
            <v:imagedata r:id="rId56" o:title=""/>
          </v:shape>
          <o:OLEObject Type="Embed" ProgID="Equation.DSMT4" ShapeID="_x0000_i1074" DrawAspect="Content" ObjectID="_1274299527" r:id="rId57"/>
        </w:object>
      </w:r>
    </w:p>
    <w:p w:rsidR="009F3CD2" w:rsidRPr="006A5247" w:rsidRDefault="00A825FF" w:rsidP="009F3CD2">
      <w:r>
        <w:t>F</w:t>
      </w:r>
      <w:r w:rsidR="00715CCF">
        <w:t xml:space="preserve">or </w:t>
      </w:r>
      <w:r w:rsidR="00715CCF" w:rsidRPr="00715CCF">
        <w:rPr>
          <w:position w:val="-24"/>
        </w:rPr>
        <w:object w:dxaOrig="780" w:dyaOrig="620">
          <v:shape id="_x0000_i1048" type="#_x0000_t75" style="width:38.8pt;height:31.15pt" o:ole="">
            <v:imagedata r:id="rId58" o:title=""/>
          </v:shape>
          <o:OLEObject Type="Embed" ProgID="Equation.DSMT4" ShapeID="_x0000_i1048" DrawAspect="Content" ObjectID="_1274299528" r:id="rId59"/>
        </w:object>
      </w:r>
      <w:r w:rsidR="00715CCF">
        <w:t xml:space="preserve"> </w:t>
      </w:r>
      <w:r w:rsidR="00715CCF" w:rsidRPr="00715CCF">
        <w:rPr>
          <w:position w:val="-10"/>
        </w:rPr>
        <w:object w:dxaOrig="1120" w:dyaOrig="320">
          <v:shape id="_x0000_i1049" type="#_x0000_t75" style="width:56.15pt;height:15.85pt" o:ole="">
            <v:imagedata r:id="rId60" o:title=""/>
          </v:shape>
          <o:OLEObject Type="Embed" ProgID="Equation.DSMT4" ShapeID="_x0000_i1049" DrawAspect="Content" ObjectID="_1274299529" r:id="rId61"/>
        </w:object>
      </w:r>
      <w:r w:rsidR="00715CCF">
        <w:t xml:space="preserve">and </w:t>
      </w:r>
      <w:r w:rsidR="00715CCF" w:rsidRPr="00715CCF">
        <w:rPr>
          <w:position w:val="-10"/>
        </w:rPr>
        <w:object w:dxaOrig="859" w:dyaOrig="320">
          <v:shape id="_x0000_i1050" type="#_x0000_t75" style="width:42.9pt;height:15.85pt" o:ole="">
            <v:imagedata r:id="rId54" o:title=""/>
          </v:shape>
          <o:OLEObject Type="Embed" ProgID="Equation.DSMT4" ShapeID="_x0000_i1050" DrawAspect="Content" ObjectID="_1274299530" r:id="rId62"/>
        </w:object>
      </w:r>
      <w:r w:rsidR="00715CCF">
        <w:t xml:space="preserve"> for </w:t>
      </w:r>
      <w:r w:rsidR="0081027C" w:rsidRPr="00715CCF">
        <w:rPr>
          <w:position w:val="-24"/>
        </w:rPr>
        <w:object w:dxaOrig="1860" w:dyaOrig="620">
          <v:shape id="_x0000_i1075" type="#_x0000_t75" style="width:92.45pt;height:31.15pt" o:ole="">
            <v:imagedata r:id="rId63" o:title=""/>
          </v:shape>
          <o:OLEObject Type="Embed" ProgID="Equation.DSMT4" ShapeID="_x0000_i1075" DrawAspect="Content" ObjectID="_1274299531" r:id="rId64"/>
        </w:object>
      </w:r>
    </w:p>
    <w:p w:rsidR="00A76D42" w:rsidRDefault="008003A7" w:rsidP="009F3CD2">
      <w:r>
        <w:lastRenderedPageBreak/>
        <w:t xml:space="preserve">I didn’t observe </w:t>
      </w:r>
      <w:r w:rsidR="00A877C3">
        <w:t xml:space="preserve">the expected </w:t>
      </w:r>
      <w:r w:rsidR="00A877C3" w:rsidRPr="00A877C3">
        <w:rPr>
          <w:position w:val="-10"/>
        </w:rPr>
        <w:object w:dxaOrig="859" w:dyaOrig="320">
          <v:shape id="_x0000_i1051" type="#_x0000_t75" style="width:42.9pt;height:15.85pt" o:ole="">
            <v:imagedata r:id="rId65" o:title=""/>
          </v:shape>
          <o:OLEObject Type="Embed" ProgID="Equation.DSMT4" ShapeID="_x0000_i1051" DrawAspect="Content" ObjectID="_1274299532" r:id="rId66"/>
        </w:object>
      </w:r>
      <w:r w:rsidR="00A877C3">
        <w:t xml:space="preserve"> </w:t>
      </w:r>
      <w:r w:rsidR="0081027C">
        <w:t xml:space="preserve">at the fixed points </w:t>
      </w:r>
      <w:r w:rsidR="00A877C3">
        <w:t>and I</w:t>
      </w:r>
      <w:r>
        <w:t xml:space="preserve"> didn’t figure out why that is.</w:t>
      </w:r>
      <w:r w:rsidR="0081027C">
        <w:t xml:space="preserve"> </w:t>
      </w:r>
      <w:r w:rsidR="00A76D42">
        <w:t xml:space="preserve">For the fixed point </w:t>
      </w:r>
      <w:r w:rsidR="00A76D42" w:rsidRPr="00A76D42">
        <w:rPr>
          <w:position w:val="-24"/>
        </w:rPr>
        <w:object w:dxaOrig="780" w:dyaOrig="620">
          <v:shape id="_x0000_i1076" type="#_x0000_t75" style="width:38.8pt;height:31.15pt" o:ole="">
            <v:imagedata r:id="rId67" o:title=""/>
          </v:shape>
          <o:OLEObject Type="Embed" ProgID="Equation.DSMT4" ShapeID="_x0000_i1076" DrawAspect="Content" ObjectID="_1274299533" r:id="rId68"/>
        </w:object>
      </w:r>
      <w:r w:rsidR="00A76D42">
        <w:t xml:space="preserve">we get the energy level which is the boundary of the potential region that allows orbits and when </w:t>
      </w:r>
      <w:r w:rsidR="00A76D42" w:rsidRPr="00A76D42">
        <w:rPr>
          <w:position w:val="-6"/>
        </w:rPr>
        <w:object w:dxaOrig="560" w:dyaOrig="279">
          <v:shape id="_x0000_i1077" type="#_x0000_t75" style="width:28.1pt;height:13.8pt" o:ole="">
            <v:imagedata r:id="rId69" o:title=""/>
          </v:shape>
          <o:OLEObject Type="Embed" ProgID="Equation.DSMT4" ShapeID="_x0000_i1077" DrawAspect="Content" ObjectID="_1274299534" r:id="rId70"/>
        </w:object>
      </w:r>
      <w:r w:rsidR="00A76D42">
        <w:t>we are out of that region. So something is wrong here…</w:t>
      </w:r>
    </w:p>
    <w:p w:rsidR="00A825FF" w:rsidRPr="00A877C3" w:rsidRDefault="00A877C3" w:rsidP="009F3CD2">
      <w:r>
        <w:t xml:space="preserve">I want to note two interesting points in equation  </w:t>
      </w:r>
      <w:r w:rsidR="00297B80">
        <w:fldChar w:fldCharType="begin"/>
      </w:r>
      <w:r>
        <w:instrText xml:space="preserve"> GOTOBUTTON ZEqnNum738535  \* MERGEFORMAT </w:instrText>
      </w:r>
      <w:fldSimple w:instr=" REF ZEqnNum738535 \* Charformat \! \* MERGEFORMAT ">
        <w:r>
          <w:instrText>(1.13)</w:instrText>
        </w:r>
      </w:fldSimple>
      <w:r w:rsidR="00297B80">
        <w:fldChar w:fldCharType="end"/>
      </w:r>
      <w:r>
        <w:t xml:space="preserve"> , </w:t>
      </w:r>
      <w:r w:rsidRPr="00A877C3">
        <w:rPr>
          <w:position w:val="-6"/>
        </w:rPr>
        <w:object w:dxaOrig="840" w:dyaOrig="279">
          <v:shape id="_x0000_i1052" type="#_x0000_t75" style="width:41.85pt;height:13.8pt" o:ole="">
            <v:imagedata r:id="rId71" o:title=""/>
          </v:shape>
          <o:OLEObject Type="Embed" ProgID="Equation.DSMT4" ShapeID="_x0000_i1052" DrawAspect="Content" ObjectID="_1274299535" r:id="rId72"/>
        </w:object>
      </w:r>
      <w:r>
        <w:t>is the limit of the energy above which we get no orbit. And the solution of</w:t>
      </w:r>
      <w:r w:rsidRPr="00A877C3">
        <w:rPr>
          <w:position w:val="-24"/>
        </w:rPr>
        <w:object w:dxaOrig="2040" w:dyaOrig="620">
          <v:shape id="_x0000_i1053" type="#_x0000_t75" style="width:102.15pt;height:31.15pt" o:ole="">
            <v:imagedata r:id="rId73" o:title=""/>
          </v:shape>
          <o:OLEObject Type="Embed" ProgID="Equation.DSMT4" ShapeID="_x0000_i1053" DrawAspect="Content" ObjectID="_1274299536" r:id="rId74"/>
        </w:object>
      </w:r>
      <w:r>
        <w:t xml:space="preserve"> indicates the range of possible values of </w:t>
      </w:r>
      <w:r w:rsidRPr="00A877C3">
        <w:rPr>
          <w:position w:val="-10"/>
        </w:rPr>
        <w:object w:dxaOrig="220" w:dyaOrig="260">
          <v:shape id="_x0000_i1054" type="#_x0000_t75" style="width:11.25pt;height:12.75pt" o:ole="">
            <v:imagedata r:id="rId75" o:title=""/>
          </v:shape>
          <o:OLEObject Type="Embed" ProgID="Equation.DSMT4" ShapeID="_x0000_i1054" DrawAspect="Content" ObjectID="_1274299537" r:id="rId76"/>
        </w:object>
      </w:r>
      <w:r>
        <w:t xml:space="preserve">and </w:t>
      </w:r>
      <w:r w:rsidR="00045013">
        <w:t xml:space="preserve">at those </w:t>
      </w:r>
      <w:r>
        <w:t>points we get elliptical orbit</w:t>
      </w:r>
      <w:r w:rsidR="00A76D42">
        <w:t>, elliptic in phase space oscillating through the center in space</w:t>
      </w:r>
      <w:r w:rsidR="00400501">
        <w:t>.</w:t>
      </w:r>
    </w:p>
    <w:p w:rsidR="009F3CD2" w:rsidRDefault="00951C41" w:rsidP="00951C41">
      <w:pPr>
        <w:pStyle w:val="Heading1"/>
      </w:pPr>
      <w:r>
        <w:t>General visualization approach</w:t>
      </w:r>
    </w:p>
    <w:p w:rsidR="00AE21EF" w:rsidRDefault="00AE21EF" w:rsidP="00AE21EF">
      <w:r>
        <w:t xml:space="preserve">My plan was to create graphical analysis tools and then probe the system. The graphical tool I wanted to build should have </w:t>
      </w:r>
      <w:r w:rsidR="00E92A19">
        <w:t>produced</w:t>
      </w:r>
      <w:r>
        <w:t xml:space="preserve"> Poincaré plots for different intersecting planes, 3-D phase space plots, capability to plot a single path and an evolution of</w:t>
      </w:r>
      <w:r w:rsidR="0098614F">
        <w:t xml:space="preserve"> array of initial conditions,</w:t>
      </w:r>
      <w:r>
        <w:t xml:space="preserve"> </w:t>
      </w:r>
      <w:r w:rsidR="002541FD">
        <w:t xml:space="preserve">to plot 2-D </w:t>
      </w:r>
      <w:r w:rsidR="002541FD" w:rsidRPr="002541FD">
        <w:rPr>
          <w:position w:val="-10"/>
        </w:rPr>
        <w:object w:dxaOrig="639" w:dyaOrig="260">
          <v:shape id="_x0000_i1078" type="#_x0000_t75" style="width:32.15pt;height:12.75pt" o:ole="">
            <v:imagedata r:id="rId77" o:title=""/>
          </v:shape>
          <o:OLEObject Type="Embed" ProgID="Equation.DSMT4" ShapeID="_x0000_i1078" DrawAspect="Content" ObjectID="_1274299538" r:id="rId78"/>
        </w:object>
      </w:r>
      <w:r w:rsidR="002541FD">
        <w:t xml:space="preserve">plots, </w:t>
      </w:r>
      <w:r>
        <w:t>to calculate Lyapunov exponents</w:t>
      </w:r>
      <w:r w:rsidR="00C80767">
        <w:t xml:space="preserve">, Entropy rate </w:t>
      </w:r>
      <w:r w:rsidR="00C80767" w:rsidRPr="00C80767">
        <w:rPr>
          <w:position w:val="-32"/>
        </w:rPr>
        <w:object w:dxaOrig="1040" w:dyaOrig="720">
          <v:shape id="_x0000_i1079" type="#_x0000_t75" style="width:52.1pt;height:36.25pt" o:ole="">
            <v:imagedata r:id="rId79" o:title=""/>
          </v:shape>
          <o:OLEObject Type="Embed" ProgID="Equation.DSMT4" ShapeID="_x0000_i1079" DrawAspect="Content" ObjectID="_1274299539" r:id="rId80"/>
        </w:object>
      </w:r>
      <w:r w:rsidR="0098614F">
        <w:t xml:space="preserve"> and finally to evaluate what percentage of the solution space is chaotic</w:t>
      </w:r>
      <w:r>
        <w:t>.</w:t>
      </w:r>
      <w:r w:rsidR="00E92A19">
        <w:t xml:space="preserve"> I start</w:t>
      </w:r>
      <w:r w:rsidR="00045013">
        <w:t xml:space="preserve">ed to work on that plan but had to significantly reduce </w:t>
      </w:r>
      <w:r w:rsidR="00E92A19">
        <w:t xml:space="preserve">my goals in order for this project to be </w:t>
      </w:r>
      <w:r w:rsidR="00045013">
        <w:t>completed on</w:t>
      </w:r>
      <w:r w:rsidR="00E92A19">
        <w:t xml:space="preserve"> time</w:t>
      </w:r>
      <w:r w:rsidR="00045013">
        <w:t>.</w:t>
      </w:r>
      <w:r w:rsidR="00E92A19">
        <w:t xml:space="preserve"> (The mid-way change </w:t>
      </w:r>
      <w:r w:rsidR="00400D5C">
        <w:t xml:space="preserve">of plan </w:t>
      </w:r>
      <w:r w:rsidR="00E92A19">
        <w:t>shows in the python program flow</w:t>
      </w:r>
      <w:r w:rsidR="00045013">
        <w:t>.</w:t>
      </w:r>
      <w:r w:rsidR="00E92A19">
        <w:t>)</w:t>
      </w:r>
    </w:p>
    <w:p w:rsidR="007B40D9" w:rsidRPr="00AE21EF" w:rsidRDefault="007B40D9" w:rsidP="007B40D9">
      <w:pPr>
        <w:pStyle w:val="Heading1"/>
      </w:pPr>
      <w:r>
        <w:t>Computational strategy</w:t>
      </w:r>
    </w:p>
    <w:p w:rsidR="00951C41" w:rsidRPr="00951C41" w:rsidRDefault="00F736BF" w:rsidP="00951C41">
      <w:r>
        <w:t xml:space="preserve">After choosing some initial conditions, </w:t>
      </w:r>
      <w:r w:rsidR="00B576C5">
        <w:t>I will use equations</w:t>
      </w:r>
      <w:r w:rsidR="00297B80">
        <w:fldChar w:fldCharType="begin"/>
      </w:r>
      <w:r w:rsidR="00B576C5">
        <w:instrText xml:space="preserve"> GOTOBUTTON ZEqnNum843482  \* MERGEFORMAT </w:instrText>
      </w:r>
      <w:fldSimple w:instr=" REF ZEqnNum843482 \* Charformat \! \* MERGEFORMAT ">
        <w:r w:rsidR="00A877C3">
          <w:instrText>(1.6)</w:instrText>
        </w:r>
      </w:fldSimple>
      <w:r w:rsidR="00297B80">
        <w:fldChar w:fldCharType="end"/>
      </w:r>
      <w:r w:rsidR="00B576C5">
        <w:t xml:space="preserve"> </w:t>
      </w:r>
      <w:r>
        <w:t xml:space="preserve">, integrate them using Runga-Kutta method </w:t>
      </w:r>
      <w:r w:rsidR="00B576C5">
        <w:t>and</w:t>
      </w:r>
      <w:r>
        <w:t xml:space="preserve"> use equation</w:t>
      </w:r>
      <w:r w:rsidR="00B576C5">
        <w:t xml:space="preserve"> </w:t>
      </w:r>
      <w:r w:rsidR="00297B80">
        <w:fldChar w:fldCharType="begin"/>
      </w:r>
      <w:r w:rsidR="00B576C5">
        <w:instrText xml:space="preserve"> GOTOBUTTON ZEqnNum929240  \* MERGEFORMAT </w:instrText>
      </w:r>
      <w:fldSimple w:instr=" REF ZEqnNum929240 \* Charformat \! \* MERGEFORMAT ">
        <w:r w:rsidR="00A877C3">
          <w:instrText>(1.3)</w:instrText>
        </w:r>
      </w:fldSimple>
      <w:r w:rsidR="00297B80">
        <w:fldChar w:fldCharType="end"/>
      </w:r>
      <w:r>
        <w:t xml:space="preserve"> to make sure that we keep the condition of energy conservation, making sure not to accumulate error due to the numerical calculation.</w:t>
      </w:r>
    </w:p>
    <w:p w:rsidR="00951C41" w:rsidRPr="00951C41" w:rsidRDefault="00B576C5" w:rsidP="00B576C5">
      <w:pPr>
        <w:jc w:val="center"/>
      </w:pPr>
      <w:r w:rsidRPr="00B576C5">
        <w:rPr>
          <w:position w:val="-118"/>
        </w:rPr>
        <w:object w:dxaOrig="3620" w:dyaOrig="2180">
          <v:shape id="_x0000_i1055" type="#_x0000_t75" style="width:180.75pt;height:108.75pt" o:ole="">
            <v:imagedata r:id="rId81" o:title=""/>
          </v:shape>
          <o:OLEObject Type="Embed" ProgID="Equation.DSMT4" ShapeID="_x0000_i1055" DrawAspect="Content" ObjectID="_1274299540" r:id="rId82"/>
        </w:object>
      </w:r>
      <w:r>
        <w:tab/>
      </w:r>
    </w:p>
    <w:p w:rsidR="00C15016" w:rsidRDefault="00021EA0" w:rsidP="009F3CD2">
      <w:r>
        <w:t xml:space="preserve">To get the Poincaré I will look at </w:t>
      </w:r>
      <w:r w:rsidR="00CF73D1">
        <w:t>an</w:t>
      </w:r>
      <w:r>
        <w:t xml:space="preserve"> </w:t>
      </w:r>
      <w:r w:rsidR="00F736BF">
        <w:t>intersection</w:t>
      </w:r>
      <w:r>
        <w:t xml:space="preserve"> of </w:t>
      </w:r>
      <w:r w:rsidR="00F736BF">
        <w:t>the chosen 3-D phase space</w:t>
      </w:r>
      <w:r w:rsidR="00C15016">
        <w:t xml:space="preserve"> solution </w:t>
      </w:r>
      <w:r w:rsidR="00F736BF">
        <w:t>with the</w:t>
      </w:r>
      <w:r w:rsidR="00C15016">
        <w:t xml:space="preserve"> plane</w:t>
      </w:r>
    </w:p>
    <w:p w:rsidR="00892B4F" w:rsidRDefault="00C15016" w:rsidP="007A1BC1">
      <w:pPr>
        <w:pStyle w:val="MTDisplayEquation"/>
      </w:pPr>
      <w:r>
        <w:tab/>
      </w:r>
      <w:r w:rsidR="00984F58" w:rsidRPr="00984F58">
        <w:rPr>
          <w:position w:val="-10"/>
        </w:rPr>
        <w:object w:dxaOrig="1900" w:dyaOrig="320">
          <v:shape id="_x0000_i1056" type="#_x0000_t75" style="width:95pt;height:15.85pt" o:ole="">
            <v:imagedata r:id="rId83" o:title=""/>
          </v:shape>
          <o:OLEObject Type="Embed" ProgID="Equation.DSMT4" ShapeID="_x0000_i1056" DrawAspect="Content" ObjectID="_1274299541" r:id="rId84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bookmarkStart w:id="5" w:name="ZEqnNum208747"/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15</w:instrText>
        </w:r>
      </w:fldSimple>
      <w:r>
        <w:instrText>)</w:instrText>
      </w:r>
      <w:bookmarkEnd w:id="5"/>
      <w:r w:rsidR="00297B80">
        <w:fldChar w:fldCharType="end"/>
      </w:r>
    </w:p>
    <w:p w:rsidR="00F736BF" w:rsidRPr="00F736BF" w:rsidRDefault="00F736BF" w:rsidP="00F736BF">
      <w:r>
        <w:t xml:space="preserve">(In the actual program I reduced it to the plane </w:t>
      </w:r>
      <w:r w:rsidRPr="00F736BF">
        <w:rPr>
          <w:position w:val="-6"/>
        </w:rPr>
        <w:object w:dxaOrig="560" w:dyaOrig="279">
          <v:shape id="_x0000_i1057" type="#_x0000_t75" style="width:28.1pt;height:13.8pt" o:ole="">
            <v:imagedata r:id="rId85" o:title=""/>
          </v:shape>
          <o:OLEObject Type="Embed" ProgID="Equation.DSMT4" ShapeID="_x0000_i1057" DrawAspect="Content" ObjectID="_1274299542" r:id="rId86"/>
        </w:object>
      </w:r>
      <w:r>
        <w:t>only</w:t>
      </w:r>
      <w:r w:rsidR="00FE2B59">
        <w:t>.</w:t>
      </w:r>
      <w:r>
        <w:t>)</w:t>
      </w:r>
    </w:p>
    <w:p w:rsidR="006E7313" w:rsidRDefault="00892B4F" w:rsidP="00892B4F">
      <w:pPr>
        <w:pStyle w:val="MTDisplayEquation"/>
      </w:pPr>
      <w:r>
        <w:tab/>
      </w:r>
      <w:r w:rsidRPr="00892B4F">
        <w:rPr>
          <w:position w:val="-64"/>
        </w:rPr>
        <w:object w:dxaOrig="3720" w:dyaOrig="1400">
          <v:shape id="_x0000_i1058" type="#_x0000_t75" style="width:185.85pt;height:69.95pt" o:ole="">
            <v:imagedata r:id="rId87" o:title=""/>
          </v:shape>
          <o:OLEObject Type="Embed" ProgID="Equation.DSMT4" ShapeID="_x0000_i1058" DrawAspect="Content" ObjectID="_1274299543" r:id="rId88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16</w:instrText>
        </w:r>
      </w:fldSimple>
      <w:r>
        <w:instrText>)</w:instrText>
      </w:r>
      <w:r w:rsidR="00297B80">
        <w:fldChar w:fldCharType="end"/>
      </w:r>
    </w:p>
    <w:p w:rsidR="00813D19" w:rsidRDefault="00F736BF">
      <w:r>
        <w:lastRenderedPageBreak/>
        <w:t xml:space="preserve">The plan for error correction was to check the error </w:t>
      </w:r>
      <w:r w:rsidR="00FE2B59">
        <w:t>of a</w:t>
      </w:r>
      <w:r>
        <w:t xml:space="preserve"> certain number of iterations and randomly apply correction to one of the four phase space coordinate</w:t>
      </w:r>
      <w:r w:rsidR="00FE2B59">
        <w:t>s</w:t>
      </w:r>
      <w:r>
        <w:t>.  I planned to do it this way in order to avoid over-correcting one coordinate. In practice, due to time limitation</w:t>
      </w:r>
      <w:r w:rsidR="00FE2B59">
        <w:t>s</w:t>
      </w:r>
      <w:r>
        <w:t xml:space="preserve">, I just monitored the numerical error and since it never went over </w:t>
      </w:r>
      <w:r w:rsidRPr="00F736BF">
        <w:rPr>
          <w:position w:val="-6"/>
        </w:rPr>
        <w:object w:dxaOrig="580" w:dyaOrig="279">
          <v:shape id="_x0000_i1059" type="#_x0000_t75" style="width:29.1pt;height:13.8pt" o:ole="">
            <v:imagedata r:id="rId89" o:title=""/>
          </v:shape>
          <o:OLEObject Type="Embed" ProgID="Equation.DSMT4" ShapeID="_x0000_i1059" DrawAspect="Content" ObjectID="_1274299544" r:id="rId90"/>
        </w:object>
      </w:r>
      <w:r>
        <w:t xml:space="preserve">I never </w:t>
      </w:r>
      <w:r w:rsidR="00A153AA">
        <w:t>applied corrections (the correctio</w:t>
      </w:r>
      <w:r w:rsidR="00FE2B59">
        <w:t>n functions, though not use are</w:t>
      </w:r>
      <w:r w:rsidR="00A153AA">
        <w:t xml:space="preserve"> in the program)</w:t>
      </w:r>
      <w:r w:rsidR="00BF36C3">
        <w:t>.</w:t>
      </w:r>
    </w:p>
    <w:p w:rsidR="00565C37" w:rsidRDefault="00565C37" w:rsidP="00565C37">
      <w:pPr>
        <w:pStyle w:val="Heading1"/>
      </w:pPr>
      <w:r>
        <w:t>Looking at our potential</w:t>
      </w:r>
    </w:p>
    <w:p w:rsidR="00E43D06" w:rsidRDefault="00E43D06" w:rsidP="00A84E01">
      <w:r>
        <w:t>Potential equipotentials lines</w:t>
      </w:r>
      <w:r w:rsidR="006F1234">
        <w:t>,</w:t>
      </w:r>
      <w:r w:rsidRPr="00E43D06">
        <w:rPr>
          <w:position w:val="-24"/>
        </w:rPr>
        <w:object w:dxaOrig="3320" w:dyaOrig="620">
          <v:shape id="_x0000_i1060" type="#_x0000_t75" style="width:165.95pt;height:31.15pt" o:ole="">
            <v:imagedata r:id="rId91" o:title=""/>
          </v:shape>
          <o:OLEObject Type="Embed" ProgID="Equation.DSMT4" ShapeID="_x0000_i1060" DrawAspect="Content" ObjectID="_1274299545" r:id="rId92"/>
        </w:object>
      </w:r>
      <w:r>
        <w:t xml:space="preserve"> the straight lines are for </w:t>
      </w:r>
      <w:r w:rsidRPr="00E43D06">
        <w:rPr>
          <w:position w:val="-24"/>
        </w:rPr>
        <w:object w:dxaOrig="639" w:dyaOrig="620">
          <v:shape id="_x0000_i1061" type="#_x0000_t75" style="width:32.15pt;height:31.15pt" o:ole="">
            <v:imagedata r:id="rId93" o:title=""/>
          </v:shape>
          <o:OLEObject Type="Embed" ProgID="Equation.DSMT4" ShapeID="_x0000_i1061" DrawAspect="Content" ObjectID="_1274299546" r:id="rId94"/>
        </w:object>
      </w:r>
      <w:r>
        <w:t xml:space="preserve"> and the </w:t>
      </w:r>
      <w:r w:rsidR="00BF36C3">
        <w:t xml:space="preserve">smaller closed curves are for </w:t>
      </w:r>
      <w:r w:rsidR="00CF73D1">
        <w:t>a smaller</w:t>
      </w:r>
      <w:r w:rsidR="00BF36C3" w:rsidRPr="00BF36C3">
        <w:rPr>
          <w:position w:val="-4"/>
        </w:rPr>
        <w:object w:dxaOrig="240" w:dyaOrig="260">
          <v:shape id="_x0000_i1062" type="#_x0000_t75" style="width:12.25pt;height:12.75pt" o:ole="">
            <v:imagedata r:id="rId95" o:title=""/>
          </v:shape>
          <o:OLEObject Type="Embed" ProgID="Equation.DSMT4" ShapeID="_x0000_i1062" DrawAspect="Content" ObjectID="_1274299547" r:id="rId96"/>
        </w:object>
      </w:r>
      <w:r w:rsidR="00BF36C3">
        <w:t xml:space="preserve">. Note the </w:t>
      </w:r>
      <w:r w:rsidR="00BF36C3" w:rsidRPr="00BF36C3">
        <w:rPr>
          <w:position w:val="-6"/>
        </w:rPr>
        <w:object w:dxaOrig="740" w:dyaOrig="279">
          <v:shape id="_x0000_i1063" type="#_x0000_t75" style="width:36.75pt;height:13.8pt" o:ole="">
            <v:imagedata r:id="rId97" o:title=""/>
          </v:shape>
          <o:OLEObject Type="Embed" ProgID="Equation.DSMT4" ShapeID="_x0000_i1063" DrawAspect="Content" ObjectID="_1274299548" r:id="rId98"/>
        </w:object>
      </w:r>
      <w:r w:rsidR="00BF36C3">
        <w:t xml:space="preserve">symmetry of the potential. </w:t>
      </w:r>
      <w:r w:rsidR="00CE4866">
        <w:t>Recall the results of the Jacobian determinant.</w:t>
      </w:r>
    </w:p>
    <w:p w:rsidR="00E43D06" w:rsidRDefault="00DD5D84" w:rsidP="00E43D06">
      <w:pPr>
        <w:jc w:val="center"/>
        <w:rPr>
          <w:rStyle w:val="MathematicaFormatStandardForm"/>
        </w:rPr>
      </w:pPr>
      <w:r>
        <w:rPr>
          <w:rFonts w:ascii="Courier" w:hAnsi="Courier" w:cs="Courier"/>
          <w:noProof/>
          <w:lang w:bidi="ar-SA"/>
        </w:rPr>
        <w:drawing>
          <wp:inline distT="0" distB="0" distL="0" distR="0">
            <wp:extent cx="1595336" cy="1595336"/>
            <wp:effectExtent l="19050" t="0" r="4864" b="0"/>
            <wp:docPr id="1111" name="Pictur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99" cy="159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  <w:lang w:bidi="ar-SA"/>
        </w:rPr>
        <w:drawing>
          <wp:inline distT="0" distB="0" distL="0" distR="0">
            <wp:extent cx="1806910" cy="1439693"/>
            <wp:effectExtent l="19050" t="0" r="2840" b="0"/>
            <wp:docPr id="1113" name="Picture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93" cy="144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A91">
        <w:rPr>
          <w:rStyle w:val="MathematicaFormatStandardForm"/>
        </w:rPr>
        <w:t xml:space="preserve"> </w:t>
      </w:r>
      <w:r w:rsidR="00400A91">
        <w:rPr>
          <w:rFonts w:ascii="Courier" w:hAnsi="Courier" w:cs="Courier"/>
          <w:noProof/>
          <w:lang w:bidi="ar-SA"/>
        </w:rPr>
        <w:drawing>
          <wp:inline distT="0" distB="0" distL="0" distR="0">
            <wp:extent cx="1896442" cy="1511029"/>
            <wp:effectExtent l="19050" t="0" r="8558" b="0"/>
            <wp:docPr id="666" name="Pictur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52" cy="151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C37" w:rsidRDefault="0041171B" w:rsidP="00565C37">
      <w:r>
        <w:t xml:space="preserve">Finding </w:t>
      </w:r>
      <w:r w:rsidR="0027648F" w:rsidRPr="0027648F">
        <w:t>extremums</w:t>
      </w:r>
      <w:r w:rsidR="0027648F">
        <w:t xml:space="preserve"> by finding where the first derivatives are zero and then using the </w:t>
      </w:r>
      <w:r w:rsidR="00BC1724">
        <w:t>descriminant</w:t>
      </w:r>
    </w:p>
    <w:p w:rsidR="0027648F" w:rsidRDefault="0027648F" w:rsidP="0027648F">
      <w:pPr>
        <w:pStyle w:val="MTDisplayEquation"/>
      </w:pPr>
      <w:r>
        <w:tab/>
      </w:r>
      <w:r w:rsidRPr="0027648F">
        <w:rPr>
          <w:position w:val="-24"/>
        </w:rPr>
        <w:object w:dxaOrig="5220" w:dyaOrig="620">
          <v:shape id="_x0000_i1064" type="#_x0000_t75" style="width:260.95pt;height:31.15pt" o:ole="">
            <v:imagedata r:id="rId102" o:title=""/>
          </v:shape>
          <o:OLEObject Type="Embed" ProgID="Equation.DSMT4" ShapeID="_x0000_i1064" DrawAspect="Content" ObjectID="_1274299549" r:id="rId103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21</w:instrText>
        </w:r>
      </w:fldSimple>
      <w:r>
        <w:instrText>)</w:instrText>
      </w:r>
      <w:r w:rsidR="00297B80">
        <w:fldChar w:fldCharType="end"/>
      </w:r>
    </w:p>
    <w:p w:rsidR="0027648F" w:rsidRDefault="0027648F" w:rsidP="0027648F">
      <w:pPr>
        <w:pStyle w:val="MTDisplayEquation"/>
      </w:pPr>
      <w:r>
        <w:tab/>
      </w:r>
      <w:r w:rsidRPr="0027648F">
        <w:rPr>
          <w:position w:val="-24"/>
        </w:rPr>
        <w:object w:dxaOrig="4680" w:dyaOrig="620">
          <v:shape id="_x0000_i1065" type="#_x0000_t75" style="width:233.85pt;height:31.15pt" o:ole="">
            <v:imagedata r:id="rId104" o:title=""/>
          </v:shape>
          <o:OLEObject Type="Embed" ProgID="Equation.DSMT4" ShapeID="_x0000_i1065" DrawAspect="Content" ObjectID="_1274299550" r:id="rId105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22</w:instrText>
        </w:r>
      </w:fldSimple>
      <w:r>
        <w:instrText>)</w:instrText>
      </w:r>
      <w:r w:rsidR="00297B80">
        <w:fldChar w:fldCharType="end"/>
      </w:r>
    </w:p>
    <w:p w:rsidR="0027648F" w:rsidRDefault="0027648F" w:rsidP="0027648F">
      <w:pPr>
        <w:pStyle w:val="MTDisplayEquation"/>
      </w:pPr>
      <w:r>
        <w:tab/>
      </w:r>
      <w:r w:rsidRPr="0027648F">
        <w:rPr>
          <w:position w:val="-82"/>
        </w:rPr>
        <w:object w:dxaOrig="5940" w:dyaOrig="1840">
          <v:shape id="_x0000_i1066" type="#_x0000_t75" style="width:297.2pt;height:91.9pt" o:ole="">
            <v:imagedata r:id="rId106" o:title=""/>
          </v:shape>
          <o:OLEObject Type="Embed" ProgID="Equation.DSMT4" ShapeID="_x0000_i1066" DrawAspect="Content" ObjectID="_1274299551" r:id="rId107"/>
        </w:object>
      </w:r>
      <w:r>
        <w:tab/>
      </w:r>
      <w:r w:rsidR="00297B80">
        <w:fldChar w:fldCharType="begin"/>
      </w:r>
      <w:r>
        <w:instrText xml:space="preserve"> MACROBUTTON MTPlaceRef \* MERGEFORMAT </w:instrText>
      </w:r>
      <w:r w:rsidR="00297B80">
        <w:fldChar w:fldCharType="begin"/>
      </w:r>
      <w:r>
        <w:instrText xml:space="preserve"> SEQ MTEqn \h \* MERGEFORMAT </w:instrText>
      </w:r>
      <w:r w:rsidR="00297B80">
        <w:fldChar w:fldCharType="end"/>
      </w:r>
      <w:r>
        <w:instrText>(</w:instrText>
      </w:r>
      <w:fldSimple w:instr=" SEQ MTSec \c \* Arabic \* MERGEFORMAT ">
        <w:r w:rsidR="00A877C3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A877C3">
          <w:rPr>
            <w:noProof/>
          </w:rPr>
          <w:instrText>23</w:instrText>
        </w:r>
      </w:fldSimple>
      <w:r>
        <w:instrText>)</w:instrText>
      </w:r>
      <w:r w:rsidR="00297B80">
        <w:fldChar w:fldCharType="end"/>
      </w:r>
    </w:p>
    <w:p w:rsidR="004C003A" w:rsidRDefault="004C003A" w:rsidP="004C003A">
      <w:r>
        <w:t xml:space="preserve">The extremum points I found were: </w:t>
      </w:r>
      <w:r w:rsidR="002E4323" w:rsidRPr="00D33A99">
        <w:rPr>
          <w:position w:val="-10"/>
        </w:rPr>
        <w:object w:dxaOrig="3840" w:dyaOrig="380">
          <v:shape id="_x0000_i1067" type="#_x0000_t75" style="width:192pt;height:18.9pt" o:ole="">
            <v:imagedata r:id="rId108" o:title=""/>
          </v:shape>
          <o:OLEObject Type="Embed" ProgID="Equation.DSMT4" ShapeID="_x0000_i1067" DrawAspect="Content" ObjectID="_1274299552" r:id="rId109"/>
        </w:object>
      </w:r>
    </w:p>
    <w:p w:rsidR="00D33A99" w:rsidRDefault="00D33A99" w:rsidP="004C003A">
      <w:r>
        <w:t>Using the descriminant point (0</w:t>
      </w:r>
      <w:r w:rsidR="00BC1724">
        <w:t>, 0</w:t>
      </w:r>
      <w:r>
        <w:t>) is a relative minimum and the rest are saddle points</w:t>
      </w:r>
      <w:r w:rsidR="006A30B7">
        <w:t xml:space="preserve">. So we can expect </w:t>
      </w:r>
      <w:r w:rsidR="009B5051">
        <w:t xml:space="preserve">orbital motion to exit only in </w:t>
      </w:r>
      <w:r w:rsidR="006A30B7">
        <w:t>the area within the triangle created by the points</w:t>
      </w:r>
      <w:r w:rsidR="002E4323" w:rsidRPr="006A30B7">
        <w:rPr>
          <w:position w:val="-10"/>
        </w:rPr>
        <w:object w:dxaOrig="3200" w:dyaOrig="380">
          <v:shape id="_x0000_i1068" type="#_x0000_t75" style="width:160.35pt;height:18.9pt" o:ole="">
            <v:imagedata r:id="rId110" o:title=""/>
          </v:shape>
          <o:OLEObject Type="Embed" ProgID="Equation.DSMT4" ShapeID="_x0000_i1068" DrawAspect="Content" ObjectID="_1274299553" r:id="rId111"/>
        </w:object>
      </w:r>
      <w:r w:rsidR="006A30B7">
        <w:t xml:space="preserve"> </w:t>
      </w:r>
      <w:r w:rsidR="009B5051">
        <w:t>. When going out of that area the trajectory just runs away. (This can be verified by the program</w:t>
      </w:r>
      <w:r w:rsidR="00657742">
        <w:t>.</w:t>
      </w:r>
      <w:r w:rsidR="009B5051">
        <w:t>)</w:t>
      </w:r>
    </w:p>
    <w:p w:rsidR="0046627C" w:rsidRDefault="0046627C">
      <w:pPr>
        <w:rPr>
          <w:smallCaps/>
          <w:spacing w:val="5"/>
          <w:sz w:val="32"/>
          <w:szCs w:val="32"/>
        </w:rPr>
      </w:pPr>
      <w:r>
        <w:br w:type="page"/>
      </w:r>
    </w:p>
    <w:p w:rsidR="004D243C" w:rsidRDefault="009B5051" w:rsidP="004D243C">
      <w:pPr>
        <w:pStyle w:val="Heading1"/>
      </w:pPr>
      <w:r>
        <w:lastRenderedPageBreak/>
        <w:t>C</w:t>
      </w:r>
      <w:r w:rsidR="004D243C">
        <w:t>haotic region</w:t>
      </w:r>
    </w:p>
    <w:p w:rsidR="009B5051" w:rsidRDefault="009B5051" w:rsidP="004D243C">
      <w:r>
        <w:t xml:space="preserve">The Poincaré plots together with the 3-D phase </w:t>
      </w:r>
      <w:r w:rsidR="00A76D42">
        <w:t>space</w:t>
      </w:r>
      <w:r>
        <w:t xml:space="preserve"> picture are very useful in understanding what is going on. By playing with the initial conditions it look</w:t>
      </w:r>
      <w:r w:rsidR="00657742">
        <w:t>s</w:t>
      </w:r>
      <w:r>
        <w:t xml:space="preserve"> like the onset of chaos is around</w:t>
      </w:r>
      <w:r w:rsidRPr="009B5051">
        <w:rPr>
          <w:position w:val="-6"/>
        </w:rPr>
        <w:object w:dxaOrig="820" w:dyaOrig="279">
          <v:shape id="_x0000_i1069" type="#_x0000_t75" style="width:40.85pt;height:13.8pt" o:ole="">
            <v:imagedata r:id="rId112" o:title=""/>
          </v:shape>
          <o:OLEObject Type="Embed" ProgID="Equation.DSMT4" ShapeID="_x0000_i1069" DrawAspect="Content" ObjectID="_1274299554" r:id="rId113"/>
        </w:object>
      </w:r>
      <w:r>
        <w:t xml:space="preserve">. When the energy was </w:t>
      </w:r>
      <w:r w:rsidRPr="009B5051">
        <w:rPr>
          <w:position w:val="-6"/>
        </w:rPr>
        <w:object w:dxaOrig="820" w:dyaOrig="279">
          <v:shape id="_x0000_i1070" type="#_x0000_t75" style="width:40.85pt;height:13.8pt" o:ole="">
            <v:imagedata r:id="rId114" o:title=""/>
          </v:shape>
          <o:OLEObject Type="Embed" ProgID="Equation.DSMT4" ShapeID="_x0000_i1070" DrawAspect="Content" ObjectID="_1274299555" r:id="rId115"/>
        </w:object>
      </w:r>
      <w:r w:rsidR="00657742">
        <w:t xml:space="preserve"> we got non-</w:t>
      </w:r>
      <w:r>
        <w:t>chaotic orbits, though some were very complex. It looks like we have an elliptical orbit on the edge of possible solutions for the equations</w:t>
      </w:r>
      <w:r w:rsidRPr="009B5051">
        <w:rPr>
          <w:position w:val="-24"/>
        </w:rPr>
        <w:object w:dxaOrig="2040" w:dyaOrig="620">
          <v:shape id="_x0000_i1071" type="#_x0000_t75" style="width:102.15pt;height:31.15pt" o:ole="">
            <v:imagedata r:id="rId116" o:title=""/>
          </v:shape>
          <o:OLEObject Type="Embed" ProgID="Equation.DSMT4" ShapeID="_x0000_i1071" DrawAspect="Content" ObjectID="_1274299556" r:id="rId117"/>
        </w:object>
      </w:r>
      <w:r>
        <w:t xml:space="preserve">. </w:t>
      </w:r>
      <w:r w:rsidR="0003118C">
        <w:t>(</w:t>
      </w:r>
      <w:r>
        <w:t xml:space="preserve">I did not investigate it enough to see when we get period </w:t>
      </w:r>
      <w:r w:rsidR="0003118C">
        <w:t>doubling)</w:t>
      </w:r>
      <w:r w:rsidR="00220B13">
        <w:t>. But</w:t>
      </w:r>
      <w:r w:rsidR="00657742">
        <w:t>, we could qualitatively observe</w:t>
      </w:r>
      <w:r w:rsidR="00220B13">
        <w:t xml:space="preserve"> how the chaotic region, in the solution space, is getting bigger with </w:t>
      </w:r>
      <w:r w:rsidR="00220B13" w:rsidRPr="00220B13">
        <w:rPr>
          <w:position w:val="-4"/>
        </w:rPr>
        <w:object w:dxaOrig="240" w:dyaOrig="260">
          <v:shape id="_x0000_i1072" type="#_x0000_t75" style="width:12.25pt;height:12.75pt" o:ole="">
            <v:imagedata r:id="rId118" o:title=""/>
          </v:shape>
          <o:OLEObject Type="Embed" ProgID="Equation.DSMT4" ShapeID="_x0000_i1072" DrawAspect="Content" ObjectID="_1274299557" r:id="rId119"/>
        </w:object>
      </w:r>
      <w:r w:rsidR="00220B13">
        <w:t>when</w:t>
      </w:r>
      <w:r w:rsidR="00220B13" w:rsidRPr="00220B13">
        <w:rPr>
          <w:position w:val="-6"/>
        </w:rPr>
        <w:object w:dxaOrig="820" w:dyaOrig="279">
          <v:shape id="_x0000_i1073" type="#_x0000_t75" style="width:40.85pt;height:13.8pt" o:ole="">
            <v:imagedata r:id="rId120" o:title=""/>
          </v:shape>
          <o:OLEObject Type="Embed" ProgID="Equation.DSMT4" ShapeID="_x0000_i1073" DrawAspect="Content" ObjectID="_1274299558" r:id="rId121"/>
        </w:object>
      </w:r>
      <w:r w:rsidR="0098614F">
        <w:t xml:space="preserve">. </w:t>
      </w:r>
    </w:p>
    <w:p w:rsidR="000F62B7" w:rsidRDefault="000F62B7" w:rsidP="000F62B7">
      <w:pPr>
        <w:pStyle w:val="Heading1"/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3032294" cy="2286000"/>
            <wp:effectExtent l="19050" t="0" r="0" b="0"/>
            <wp:docPr id="1" name="Picture 0" descr="e=1-12 array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=1-12 array v2.png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3229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B7" w:rsidRDefault="000F62B7" w:rsidP="000F62B7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1</w:t>
        </w:r>
      </w:fldSimple>
      <w:r>
        <w:t>: poincaré plot of 15 initial conditions</w:t>
      </w:r>
      <w:r>
        <w:br/>
        <w:t>Dimentionless energy, e=1/12, non-chaotic orbis</w:t>
      </w:r>
    </w:p>
    <w:p w:rsidR="00250931" w:rsidRDefault="00250931" w:rsidP="00250931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3026183" cy="2286000"/>
            <wp:effectExtent l="19050" t="0" r="2767" b="0"/>
            <wp:docPr id="2" name="Picture 1" descr="e=1-91 ar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=1-91 array.png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02618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35" w:rsidRDefault="00250931" w:rsidP="00250931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2</w:t>
        </w:r>
      </w:fldSimple>
      <w:r>
        <w:t xml:space="preserve">: </w:t>
      </w:r>
      <w:r w:rsidR="000F6235">
        <w:t xml:space="preserve">E = 1/9.1 </w:t>
      </w:r>
      <w:r w:rsidR="000F6235">
        <w:br/>
      </w:r>
      <w:r>
        <w:t>More complex</w:t>
      </w:r>
      <w:r w:rsidR="00657742">
        <w:t xml:space="preserve"> picture but </w:t>
      </w:r>
      <w:r>
        <w:t>still no chaotic region</w:t>
      </w:r>
      <w:r w:rsidR="00880F3C">
        <w:t>s</w:t>
      </w:r>
    </w:p>
    <w:p w:rsidR="000F6235" w:rsidRDefault="000F6235" w:rsidP="000F6235">
      <w:pPr>
        <w:pStyle w:val="Caption"/>
        <w:keepNext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3026183" cy="2286000"/>
            <wp:effectExtent l="19050" t="0" r="2767" b="0"/>
            <wp:docPr id="3" name="Picture 2" descr="e=1-9 ar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=1-9 array.png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2618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35" w:rsidRDefault="000F6235" w:rsidP="000F6235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3</w:t>
        </w:r>
      </w:fldSimple>
      <w:r>
        <w:t>:</w:t>
      </w:r>
      <w:r w:rsidR="003B6778">
        <w:t xml:space="preserve"> </w:t>
      </w:r>
      <w:r w:rsidR="00BC7DDA">
        <w:t xml:space="preserve">Chaotic regions starting to </w:t>
      </w:r>
      <w:r w:rsidR="00657742">
        <w:t>appear</w:t>
      </w:r>
    </w:p>
    <w:p w:rsidR="000F6235" w:rsidRDefault="000F6235" w:rsidP="000F6235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3026183" cy="2286000"/>
            <wp:effectExtent l="19050" t="0" r="2767" b="0"/>
            <wp:docPr id="4" name="Picture 3" descr="e=1-8 ar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=1-8 array.png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2618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35" w:rsidRDefault="000F6235" w:rsidP="000F6235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4</w:t>
        </w:r>
      </w:fldSimple>
      <w:r>
        <w:t>:</w:t>
      </w:r>
      <w:r w:rsidR="00BC7DDA">
        <w:t xml:space="preserve"> very chaotic</w:t>
      </w:r>
    </w:p>
    <w:p w:rsidR="000F6235" w:rsidRDefault="000F6235" w:rsidP="000F6235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3026183" cy="2286000"/>
            <wp:effectExtent l="19050" t="0" r="2767" b="0"/>
            <wp:docPr id="5" name="Picture 4" descr="e=1-6 ar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=1-6 array.png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02618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35" w:rsidRPr="000F6235" w:rsidRDefault="000F6235" w:rsidP="000F6235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5</w:t>
        </w:r>
      </w:fldSimple>
      <w:r>
        <w:t>:</w:t>
      </w:r>
      <w:r w:rsidR="00BC7DDA">
        <w:t xml:space="preserve"> mostly chaotic</w:t>
      </w:r>
    </w:p>
    <w:p w:rsidR="000F62B7" w:rsidRDefault="005A61F8" w:rsidP="005A61F8">
      <w:pPr>
        <w:pStyle w:val="Heading1"/>
      </w:pPr>
      <w:r>
        <w:lastRenderedPageBreak/>
        <w:t>Screen shots of some 3-D phase space plots</w:t>
      </w:r>
    </w:p>
    <w:p w:rsidR="003B6778" w:rsidRDefault="003B6778" w:rsidP="003B6778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3061226" cy="1828800"/>
            <wp:effectExtent l="19050" t="0" r="5824" b="0"/>
            <wp:docPr id="6" name="Picture 5" descr="3d 1-12 04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 1-12 04999.JPG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06122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767" w:rsidRDefault="003B6778" w:rsidP="003B6778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6</w:t>
        </w:r>
      </w:fldSimple>
      <w:r>
        <w:t xml:space="preserve">: e=1/2, </w:t>
      </w:r>
      <w:r w:rsidRPr="003B6778">
        <w:rPr>
          <w:position w:val="-14"/>
        </w:rPr>
        <w:object w:dxaOrig="2420" w:dyaOrig="380">
          <v:shape id="_x0000_i1080" type="#_x0000_t75" style="width:121pt;height:18.9pt" o:ole="">
            <v:imagedata r:id="rId128" o:title=""/>
          </v:shape>
          <o:OLEObject Type="Embed" ProgID="Equation.DSMT4" ShapeID="_x0000_i1080" DrawAspect="Content" ObjectID="_1274299559" r:id="rId129"/>
        </w:object>
      </w:r>
      <w:r>
        <w:br/>
        <w:t xml:space="preserve">Eliptical orbit in phase space, </w:t>
      </w:r>
      <w:r w:rsidRPr="003B6778">
        <w:rPr>
          <w:position w:val="-10"/>
        </w:rPr>
        <w:object w:dxaOrig="660" w:dyaOrig="279">
          <v:shape id="_x0000_i1081" type="#_x0000_t75" style="width:33.2pt;height:13.8pt" o:ole="">
            <v:imagedata r:id="rId130" o:title=""/>
          </v:shape>
          <o:OLEObject Type="Embed" ProgID="Equation.DSMT4" ShapeID="_x0000_i1081" DrawAspect="Content" ObjectID="_1274299560" r:id="rId131"/>
        </w:object>
      </w:r>
      <w:r>
        <w:t>is a bifuracation point</w:t>
      </w:r>
      <w:r w:rsidR="007E417E">
        <w:br/>
        <w:t>The color indicates the age of the curve</w:t>
      </w:r>
    </w:p>
    <w:p w:rsidR="003B6778" w:rsidRDefault="003B6778" w:rsidP="003B6778">
      <w:pPr>
        <w:jc w:val="center"/>
      </w:pPr>
    </w:p>
    <w:p w:rsidR="00D75A71" w:rsidRDefault="003B6778" w:rsidP="00D75A71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2439197" cy="1828800"/>
            <wp:effectExtent l="19050" t="0" r="0" b="0"/>
            <wp:docPr id="7" name="Picture 6" descr="3d 1-12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 1-12 04.JPG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43919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778" w:rsidRDefault="00D75A71" w:rsidP="00D75A71">
      <w:pPr>
        <w:pStyle w:val="Caption"/>
        <w:jc w:val="center"/>
      </w:pPr>
      <w:r>
        <w:t xml:space="preserve">Figure </w:t>
      </w:r>
      <w:fldSimple w:instr=" SEQ Figure \* ARABIC ">
        <w:r w:rsidR="006F2133">
          <w:rPr>
            <w:noProof/>
          </w:rPr>
          <w:t>7</w:t>
        </w:r>
      </w:fldSimple>
      <w:r>
        <w:t xml:space="preserve">: </w:t>
      </w:r>
      <w:r w:rsidR="007E417E">
        <w:t xml:space="preserve">E=1/12, </w:t>
      </w:r>
      <w:r w:rsidR="007E417E" w:rsidRPr="007E417E">
        <w:rPr>
          <w:position w:val="-14"/>
        </w:rPr>
        <w:object w:dxaOrig="2020" w:dyaOrig="380">
          <v:shape id="_x0000_i1082" type="#_x0000_t75" style="width:101.1pt;height:18.9pt" o:ole="">
            <v:imagedata r:id="rId133" o:title=""/>
          </v:shape>
          <o:OLEObject Type="Embed" ProgID="Equation.DSMT4" ShapeID="_x0000_i1082" DrawAspect="Content" ObjectID="_1274299561" r:id="rId134"/>
        </w:object>
      </w:r>
      <w:r w:rsidR="006F2133">
        <w:br/>
        <w:t>Still non-chaot</w:t>
      </w:r>
      <w:r w:rsidR="00657742">
        <w:t>ic region</w:t>
      </w:r>
      <w:r w:rsidR="00657742">
        <w:br/>
        <w:t>The color indicates</w:t>
      </w:r>
      <w:r w:rsidR="006F2133">
        <w:t xml:space="preserve"> the age of the curve</w:t>
      </w:r>
      <w:r w:rsidR="007E417E">
        <w:br/>
      </w:r>
    </w:p>
    <w:p w:rsidR="006F2133" w:rsidRDefault="003B6778" w:rsidP="006F2133">
      <w:pPr>
        <w:keepNext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2427764" cy="1828800"/>
            <wp:effectExtent l="19050" t="0" r="0" b="0"/>
            <wp:docPr id="8" name="Picture 7" descr="3d 1-6 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 1-6 -02.JPG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42776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778" w:rsidRDefault="006F2133" w:rsidP="006F2133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8</w:t>
        </w:r>
      </w:fldSimple>
      <w:r>
        <w:t xml:space="preserve">: e=1/6, </w:t>
      </w:r>
      <w:r w:rsidRPr="006F2133">
        <w:rPr>
          <w:position w:val="-14"/>
        </w:rPr>
        <w:object w:dxaOrig="2120" w:dyaOrig="380">
          <v:shape id="_x0000_i1083" type="#_x0000_t75" style="width:106.2pt;height:18.9pt" o:ole="">
            <v:imagedata r:id="rId136" o:title=""/>
          </v:shape>
          <o:OLEObject Type="Embed" ProgID="Equation.DSMT4" ShapeID="_x0000_i1083" DrawAspect="Content" ObjectID="_1274299562" r:id="rId137"/>
        </w:object>
      </w:r>
      <w:r>
        <w:br/>
        <w:t>chaotic orbit</w:t>
      </w:r>
    </w:p>
    <w:p w:rsidR="006F2133" w:rsidRDefault="003B6778" w:rsidP="006F2133">
      <w:pPr>
        <w:keepNext/>
        <w:jc w:val="center"/>
      </w:pPr>
      <w:r>
        <w:rPr>
          <w:noProof/>
          <w:lang w:bidi="ar-SA"/>
        </w:rPr>
        <w:drawing>
          <wp:inline distT="0" distB="0" distL="0" distR="0">
            <wp:extent cx="2926738" cy="1828800"/>
            <wp:effectExtent l="19050" t="0" r="6962" b="0"/>
            <wp:docPr id="9" name="Picture 8" descr="3d 1-6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 1-6 01.JPG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92673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778" w:rsidRDefault="006F2133" w:rsidP="006F2133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9</w:t>
        </w:r>
      </w:fldSimple>
      <w:r>
        <w:t xml:space="preserve">: E=1/6, </w:t>
      </w:r>
      <w:r w:rsidRPr="006F2133">
        <w:rPr>
          <w:position w:val="-14"/>
        </w:rPr>
        <w:object w:dxaOrig="2000" w:dyaOrig="380">
          <v:shape id="_x0000_i1084" type="#_x0000_t75" style="width:100.1pt;height:18.9pt" o:ole="">
            <v:imagedata r:id="rId139" o:title=""/>
          </v:shape>
          <o:OLEObject Type="Embed" ProgID="Equation.DSMT4" ShapeID="_x0000_i1084" DrawAspect="Content" ObjectID="_1274299563" r:id="rId140"/>
        </w:object>
      </w:r>
      <w:r>
        <w:br/>
        <w:t>non-chaotic orbit in mostly chaotic landscape</w:t>
      </w:r>
    </w:p>
    <w:p w:rsidR="00C9201F" w:rsidRPr="00C9201F" w:rsidRDefault="00C9201F" w:rsidP="00C9201F"/>
    <w:p w:rsidR="006F1234" w:rsidRDefault="000929CE" w:rsidP="003C398D">
      <w:pPr>
        <w:pStyle w:val="Heading1"/>
      </w:pPr>
      <w:r>
        <w:t>Project conclusions</w:t>
      </w:r>
    </w:p>
    <w:p w:rsidR="000929CE" w:rsidRDefault="000929CE" w:rsidP="000929CE">
      <w:r>
        <w:t>The ons</w:t>
      </w:r>
      <w:r w:rsidR="00657742">
        <w:t xml:space="preserve">et of chaos for this system was </w:t>
      </w:r>
      <w:r w:rsidR="002043D7">
        <w:t>approximately</w:t>
      </w:r>
      <w:r w:rsidRPr="000929CE">
        <w:rPr>
          <w:position w:val="-6"/>
        </w:rPr>
        <w:object w:dxaOrig="820" w:dyaOrig="279">
          <v:shape id="_x0000_i1085" type="#_x0000_t75" style="width:40.85pt;height:13.8pt" o:ole="">
            <v:imagedata r:id="rId141" o:title=""/>
          </v:shape>
          <o:OLEObject Type="Embed" ProgID="Equation.DSMT4" ShapeID="_x0000_i1085" DrawAspect="Content" ObjectID="_1274299564" r:id="rId142"/>
        </w:object>
      </w:r>
      <w:r w:rsidR="00657742">
        <w:t xml:space="preserve">. </w:t>
      </w:r>
      <w:r>
        <w:t xml:space="preserve">I found it by looking at the Poincaré maps and trying different energies. </w:t>
      </w:r>
    </w:p>
    <w:p w:rsidR="00F50FD3" w:rsidRDefault="00F50FD3" w:rsidP="000929CE">
      <w:r>
        <w:t xml:space="preserve">Poincaré is a great tool to look at a system that has three independent </w:t>
      </w:r>
      <w:r w:rsidR="00196D6F">
        <w:t>coordinates;</w:t>
      </w:r>
      <w:r w:rsidR="00E2120F">
        <w:t xml:space="preserve"> it is simple</w:t>
      </w:r>
      <w:r w:rsidR="00657742">
        <w:t>,</w:t>
      </w:r>
      <w:r w:rsidR="00E2120F">
        <w:t xml:space="preserve"> and together with the 3D plots, very </w:t>
      </w:r>
      <w:r>
        <w:t>help</w:t>
      </w:r>
      <w:r w:rsidR="00792601">
        <w:t>ful</w:t>
      </w:r>
      <w:r>
        <w:t xml:space="preserve"> in getting some intuition and basic analysis for the system dynamics.</w:t>
      </w:r>
      <w:r w:rsidR="00E2120F">
        <w:t xml:space="preserve"> </w:t>
      </w:r>
    </w:p>
    <w:p w:rsidR="00792601" w:rsidRDefault="00792601" w:rsidP="000929CE">
      <w:r>
        <w:t>When planning a project, if you have more realistic goals you can achiev</w:t>
      </w:r>
      <w:r w:rsidR="00657742">
        <w:t>e more. I spent too much time</w:t>
      </w:r>
      <w:r>
        <w:t xml:space="preserve"> thinking ho</w:t>
      </w:r>
      <w:r w:rsidR="00657742">
        <w:t xml:space="preserve">w to write </w:t>
      </w:r>
      <w:r>
        <w:t xml:space="preserve">the program </w:t>
      </w:r>
      <w:r w:rsidR="00657742">
        <w:t xml:space="preserve">to be </w:t>
      </w:r>
      <w:r>
        <w:t xml:space="preserve">more general and </w:t>
      </w:r>
      <w:r w:rsidR="00657742">
        <w:t>flexible</w:t>
      </w:r>
      <w:r>
        <w:t xml:space="preserve">, and at the end had to cut it in order to get </w:t>
      </w:r>
      <w:r w:rsidR="00657742">
        <w:t xml:space="preserve">results </w:t>
      </w:r>
      <w:r>
        <w:t>which left the program messy and left many interesting quantities not explored.</w:t>
      </w:r>
    </w:p>
    <w:p w:rsidR="005B077F" w:rsidRDefault="005B077F">
      <w:pPr>
        <w:rPr>
          <w:smallCaps/>
          <w:spacing w:val="5"/>
          <w:sz w:val="32"/>
          <w:szCs w:val="32"/>
        </w:rPr>
      </w:pPr>
      <w:r>
        <w:br w:type="page"/>
      </w:r>
    </w:p>
    <w:p w:rsidR="000929CE" w:rsidRDefault="005B077F" w:rsidP="005B077F">
      <w:pPr>
        <w:pStyle w:val="Heading1"/>
      </w:pPr>
      <w:r>
        <w:lastRenderedPageBreak/>
        <w:t>Program algorithms I did not include in the program</w:t>
      </w:r>
    </w:p>
    <w:p w:rsidR="005B077F" w:rsidRDefault="005B077F" w:rsidP="005B077F">
      <w:pPr>
        <w:rPr>
          <w:rStyle w:val="SubtleEmphasis"/>
        </w:rPr>
      </w:pPr>
      <w:r>
        <w:rPr>
          <w:rStyle w:val="SubtleEmphasis"/>
        </w:rPr>
        <w:t>Multi-plane intersection</w:t>
      </w:r>
    </w:p>
    <w:p w:rsidR="005B077F" w:rsidRDefault="005B077F" w:rsidP="005B077F">
      <w:pPr>
        <w:rPr>
          <w:rStyle w:val="SubtleEmphasis"/>
          <w:i w:val="0"/>
        </w:rPr>
      </w:pPr>
      <w:r>
        <w:rPr>
          <w:rStyle w:val="SubtleEmphasis"/>
        </w:rPr>
        <w:t>T</w:t>
      </w:r>
      <w:r>
        <w:rPr>
          <w:rStyle w:val="SubtleEmphasis"/>
          <w:i w:val="0"/>
        </w:rPr>
        <w:t>he way I thought to allow intersecting the 3D phase space with any plane was, to rotate the coordinate system in a way that the intersecting plane will be at</w:t>
      </w:r>
      <w:r w:rsidRPr="005B077F">
        <w:rPr>
          <w:rStyle w:val="SubtleEmphasis"/>
          <w:i w:val="0"/>
          <w:position w:val="-6"/>
        </w:rPr>
        <w:object w:dxaOrig="620" w:dyaOrig="279">
          <v:shape id="_x0000_i1086" type="#_x0000_t75" style="width:31.15pt;height:13.8pt" o:ole="">
            <v:imagedata r:id="rId143" o:title=""/>
          </v:shape>
          <o:OLEObject Type="Embed" ProgID="Equation.DSMT4" ShapeID="_x0000_i1086" DrawAspect="Content" ObjectID="_1274299565" r:id="rId144"/>
        </w:object>
      </w:r>
      <w:r>
        <w:rPr>
          <w:rStyle w:val="SubtleEmphasis"/>
          <w:i w:val="0"/>
        </w:rPr>
        <w:t>, this, I thought, will make it much easier to determine when the curve cross</w:t>
      </w:r>
      <w:r w:rsidR="00657742">
        <w:rPr>
          <w:rStyle w:val="SubtleEmphasis"/>
          <w:i w:val="0"/>
        </w:rPr>
        <w:t>es</w:t>
      </w:r>
      <w:r>
        <w:rPr>
          <w:rStyle w:val="SubtleEmphasis"/>
          <w:i w:val="0"/>
        </w:rPr>
        <w:t xml:space="preserve"> the intersection plane.</w:t>
      </w:r>
    </w:p>
    <w:p w:rsidR="005B077F" w:rsidRDefault="005B0942" w:rsidP="005B077F">
      <w:pPr>
        <w:rPr>
          <w:rStyle w:val="SubtleEmphasis"/>
        </w:rPr>
      </w:pPr>
      <w:r>
        <w:rPr>
          <w:rStyle w:val="SubtleEmphasis"/>
        </w:rPr>
        <w:t>The algorithm:</w:t>
      </w:r>
    </w:p>
    <w:p w:rsidR="005B0942" w:rsidRPr="005B0942" w:rsidRDefault="001219C9" w:rsidP="001219C9">
      <w:pPr>
        <w:pStyle w:val="MTDisplayEquation"/>
        <w:rPr>
          <w:rStyle w:val="SubtleEmphasis"/>
          <w:i w:val="0"/>
        </w:rPr>
      </w:pPr>
      <w:r>
        <w:rPr>
          <w:rStyle w:val="SubtleEmphasis"/>
          <w:i w:val="0"/>
        </w:rPr>
        <w:tab/>
      </w:r>
      <w:r w:rsidR="00657742" w:rsidRPr="001219C9">
        <w:rPr>
          <w:rStyle w:val="SubtleEmphasis"/>
          <w:i w:val="0"/>
          <w:position w:val="-120"/>
        </w:rPr>
        <w:object w:dxaOrig="5780" w:dyaOrig="2500">
          <v:shape id="_x0000_i1098" type="#_x0000_t75" style="width:289pt;height:125.1pt" o:ole="">
            <v:imagedata r:id="rId145" o:title=""/>
          </v:shape>
          <o:OLEObject Type="Embed" ProgID="Equation.DSMT4" ShapeID="_x0000_i1098" DrawAspect="Content" ObjectID="_1274299566" r:id="rId146"/>
        </w:object>
      </w:r>
    </w:p>
    <w:p w:rsidR="005B077F" w:rsidRDefault="008F79A4" w:rsidP="008F79A4">
      <w:pPr>
        <w:pStyle w:val="ListParagraph"/>
        <w:numPr>
          <w:ilvl w:val="0"/>
          <w:numId w:val="4"/>
        </w:numPr>
      </w:pPr>
      <w:r>
        <w:t>Rotating to the new coordinate system</w:t>
      </w:r>
    </w:p>
    <w:p w:rsidR="008F79A4" w:rsidRDefault="008F79A4" w:rsidP="008F79A4">
      <w:pPr>
        <w:pStyle w:val="ListParagraph"/>
        <w:numPr>
          <w:ilvl w:val="0"/>
          <w:numId w:val="4"/>
        </w:numPr>
      </w:pPr>
      <w:r>
        <w:t xml:space="preserve">Checking and collecting the points </w:t>
      </w:r>
      <w:r w:rsidRPr="008F79A4">
        <w:rPr>
          <w:position w:val="-14"/>
        </w:rPr>
        <w:object w:dxaOrig="1140" w:dyaOrig="380">
          <v:shape id="_x0000_i1088" type="#_x0000_t75" style="width:57.2pt;height:18.9pt" o:ole="">
            <v:imagedata r:id="rId147" o:title=""/>
          </v:shape>
          <o:OLEObject Type="Embed" ProgID="Equation.DSMT4" ShapeID="_x0000_i1088" DrawAspect="Content" ObjectID="_1274299567" r:id="rId148"/>
        </w:object>
      </w:r>
      <w:r>
        <w:t xml:space="preserve">where </w:t>
      </w:r>
      <w:r w:rsidRPr="008F79A4">
        <w:rPr>
          <w:position w:val="-6"/>
        </w:rPr>
        <w:object w:dxaOrig="260" w:dyaOrig="279">
          <v:shape id="_x0000_i1087" type="#_x0000_t75" style="width:12.75pt;height:13.8pt" o:ole="">
            <v:imagedata r:id="rId149" o:title=""/>
          </v:shape>
          <o:OLEObject Type="Embed" ProgID="Equation.DSMT4" ShapeID="_x0000_i1087" DrawAspect="Content" ObjectID="_1274299568" r:id="rId150"/>
        </w:object>
      </w:r>
      <w:r>
        <w:t>changes sign</w:t>
      </w:r>
    </w:p>
    <w:p w:rsidR="008F79A4" w:rsidRDefault="008F79A4" w:rsidP="008F79A4">
      <w:pPr>
        <w:pStyle w:val="ListParagraph"/>
        <w:numPr>
          <w:ilvl w:val="0"/>
          <w:numId w:val="4"/>
        </w:numPr>
      </w:pPr>
      <w:r>
        <w:t xml:space="preserve">Printing </w:t>
      </w:r>
      <w:r w:rsidRPr="008F79A4">
        <w:rPr>
          <w:position w:val="-14"/>
        </w:rPr>
        <w:object w:dxaOrig="859" w:dyaOrig="380">
          <v:shape id="_x0000_i1089" type="#_x0000_t75" style="width:42.9pt;height:18.9pt" o:ole="">
            <v:imagedata r:id="rId151" o:title=""/>
          </v:shape>
          <o:OLEObject Type="Embed" ProgID="Equation.DSMT4" ShapeID="_x0000_i1089" DrawAspect="Content" ObjectID="_1274299569" r:id="rId152"/>
        </w:object>
      </w:r>
    </w:p>
    <w:p w:rsidR="008F79A4" w:rsidRDefault="008F79A4" w:rsidP="008F79A4">
      <w:pPr>
        <w:rPr>
          <w:rStyle w:val="SubtleEmphasis"/>
        </w:rPr>
      </w:pPr>
      <w:r>
        <w:rPr>
          <w:rStyle w:val="SubtleEmphasis"/>
        </w:rPr>
        <w:t>Lyapunov Exponents</w:t>
      </w:r>
    </w:p>
    <w:p w:rsidR="008F79A4" w:rsidRDefault="008F79A4" w:rsidP="008F79A4">
      <w:r>
        <w:t xml:space="preserve">Following the idea that the orthonormal vectors tangent to the curve are the quantities we need to follow </w:t>
      </w:r>
    </w:p>
    <w:p w:rsidR="008F79A4" w:rsidRDefault="008F79A4" w:rsidP="008F79A4">
      <w:pPr>
        <w:pStyle w:val="ListParagraph"/>
        <w:numPr>
          <w:ilvl w:val="0"/>
          <w:numId w:val="5"/>
        </w:numPr>
      </w:pPr>
      <w:r>
        <w:t xml:space="preserve">Define all the derivative </w:t>
      </w:r>
      <w:r w:rsidR="00F855F5">
        <w:t xml:space="preserve">equations, </w:t>
      </w:r>
      <w:r w:rsidR="00F855F5" w:rsidRPr="00F855F5">
        <w:rPr>
          <w:position w:val="-12"/>
        </w:rPr>
        <w:object w:dxaOrig="340" w:dyaOrig="360">
          <v:shape id="_x0000_i1090" type="#_x0000_t75" style="width:16.85pt;height:17.85pt" o:ole="">
            <v:imagedata r:id="rId153" o:title=""/>
          </v:shape>
          <o:OLEObject Type="Embed" ProgID="Equation.DSMT4" ShapeID="_x0000_i1090" DrawAspect="Content" ObjectID="_1274299570" r:id="rId154"/>
        </w:object>
      </w:r>
      <w:r w:rsidR="00F855F5">
        <w:t xml:space="preserve">, 4-D phase space </w:t>
      </w:r>
      <w:r w:rsidR="00F855F5" w:rsidRPr="00F855F5">
        <w:rPr>
          <w:position w:val="-6"/>
        </w:rPr>
        <w:object w:dxaOrig="300" w:dyaOrig="220">
          <v:shape id="_x0000_i1091" type="#_x0000_t75" style="width:14.8pt;height:11.25pt" o:ole="">
            <v:imagedata r:id="rId155" o:title=""/>
          </v:shape>
          <o:OLEObject Type="Embed" ProgID="Equation.DSMT4" ShapeID="_x0000_i1091" DrawAspect="Content" ObjectID="_1274299571" r:id="rId156"/>
        </w:object>
      </w:r>
      <w:r w:rsidR="00F855F5">
        <w:t>4 equations</w:t>
      </w:r>
    </w:p>
    <w:p w:rsidR="00F855F5" w:rsidRDefault="00F855F5" w:rsidP="008F79A4">
      <w:pPr>
        <w:pStyle w:val="ListParagraph"/>
        <w:numPr>
          <w:ilvl w:val="0"/>
          <w:numId w:val="5"/>
        </w:numPr>
      </w:pPr>
      <w:r>
        <w:t xml:space="preserve">Initialize the vectors </w:t>
      </w:r>
      <w:r w:rsidRPr="00F855F5">
        <w:rPr>
          <w:position w:val="-10"/>
        </w:rPr>
        <w:object w:dxaOrig="2380" w:dyaOrig="320">
          <v:shape id="_x0000_i1092" type="#_x0000_t75" style="width:119pt;height:15.85pt" o:ole="">
            <v:imagedata r:id="rId157" o:title=""/>
          </v:shape>
          <o:OLEObject Type="Embed" ProgID="Equation.DSMT4" ShapeID="_x0000_i1092" DrawAspect="Content" ObjectID="_1274299572" r:id="rId158"/>
        </w:object>
      </w:r>
    </w:p>
    <w:p w:rsidR="00F855F5" w:rsidRDefault="00F855F5" w:rsidP="008F79A4">
      <w:pPr>
        <w:pStyle w:val="ListParagraph"/>
        <w:numPr>
          <w:ilvl w:val="0"/>
          <w:numId w:val="5"/>
        </w:numPr>
      </w:pPr>
      <w:r>
        <w:t xml:space="preserve">Iterate the </w:t>
      </w:r>
      <w:r w:rsidRPr="00F855F5">
        <w:rPr>
          <w:position w:val="-12"/>
        </w:rPr>
        <w:object w:dxaOrig="340" w:dyaOrig="360">
          <v:shape id="_x0000_i1093" type="#_x0000_t75" style="width:16.85pt;height:17.85pt" o:ole="">
            <v:imagedata r:id="rId159" o:title=""/>
          </v:shape>
          <o:OLEObject Type="Embed" ProgID="Equation.DSMT4" ShapeID="_x0000_i1093" DrawAspect="Content" ObjectID="_1274299573" r:id="rId160"/>
        </w:object>
      </w:r>
      <w:r>
        <w:t xml:space="preserve">equations and find the new vector length, </w:t>
      </w:r>
      <w:r w:rsidRPr="00F855F5">
        <w:rPr>
          <w:position w:val="-12"/>
        </w:rPr>
        <w:object w:dxaOrig="240" w:dyaOrig="360">
          <v:shape id="_x0000_i1094" type="#_x0000_t75" style="width:12.25pt;height:17.85pt" o:ole="">
            <v:imagedata r:id="rId161" o:title=""/>
          </v:shape>
          <o:OLEObject Type="Embed" ProgID="Equation.DSMT4" ShapeID="_x0000_i1094" DrawAspect="Content" ObjectID="_1274299574" r:id="rId162"/>
        </w:object>
      </w:r>
      <w:r>
        <w:t>,(this is an indication of stretching or contracting in a certain direction)</w:t>
      </w:r>
    </w:p>
    <w:p w:rsidR="00F855F5" w:rsidRDefault="00F855F5" w:rsidP="008F79A4">
      <w:pPr>
        <w:pStyle w:val="ListParagraph"/>
        <w:numPr>
          <w:ilvl w:val="0"/>
          <w:numId w:val="5"/>
        </w:numPr>
      </w:pPr>
      <w:r w:rsidRPr="00F855F5">
        <w:rPr>
          <w:position w:val="-12"/>
        </w:rPr>
        <w:object w:dxaOrig="2420" w:dyaOrig="360">
          <v:shape id="_x0000_i1095" type="#_x0000_t75" style="width:121pt;height:17.85pt" o:ole="">
            <v:imagedata r:id="rId163" o:title=""/>
          </v:shape>
          <o:OLEObject Type="Embed" ProgID="Equation.DSMT4" ShapeID="_x0000_i1095" DrawAspect="Content" ObjectID="_1274299575" r:id="rId164"/>
        </w:object>
      </w:r>
    </w:p>
    <w:p w:rsidR="00F855F5" w:rsidRDefault="00F855F5" w:rsidP="008F79A4">
      <w:pPr>
        <w:pStyle w:val="ListParagraph"/>
        <w:numPr>
          <w:ilvl w:val="0"/>
          <w:numId w:val="5"/>
        </w:numPr>
      </w:pPr>
      <w:r>
        <w:t>Now use the Gramm-Schmit process to make the new set of vectors orthonormal again.</w:t>
      </w:r>
    </w:p>
    <w:p w:rsidR="00F855F5" w:rsidRDefault="00F855F5" w:rsidP="008F79A4">
      <w:pPr>
        <w:pStyle w:val="ListParagraph"/>
        <w:numPr>
          <w:ilvl w:val="0"/>
          <w:numId w:val="5"/>
        </w:numPr>
      </w:pPr>
      <w:r>
        <w:t>Repeat for as many iteration</w:t>
      </w:r>
      <w:r w:rsidR="00657742">
        <w:t>s</w:t>
      </w:r>
      <w:r>
        <w:t xml:space="preserve"> as desire</w:t>
      </w:r>
      <w:r w:rsidR="00657742">
        <w:t xml:space="preserve">d </w:t>
      </w:r>
      <w:r>
        <w:t xml:space="preserve">and at the end do </w:t>
      </w:r>
      <w:r w:rsidRPr="00F855F5">
        <w:rPr>
          <w:position w:val="-10"/>
        </w:rPr>
        <w:object w:dxaOrig="2540" w:dyaOrig="320">
          <v:shape id="_x0000_i1096" type="#_x0000_t75" style="width:127.15pt;height:15.85pt" o:ole="">
            <v:imagedata r:id="rId165" o:title=""/>
          </v:shape>
          <o:OLEObject Type="Embed" ProgID="Equation.DSMT4" ShapeID="_x0000_i1096" DrawAspect="Content" ObjectID="_1274299576" r:id="rId166"/>
        </w:object>
      </w:r>
    </w:p>
    <w:p w:rsidR="00F855F5" w:rsidRDefault="00F855F5" w:rsidP="00F855F5">
      <w:r>
        <w:t>This process is taken from the example python programs.</w:t>
      </w:r>
    </w:p>
    <w:p w:rsidR="00F022D5" w:rsidRDefault="003A2EEE" w:rsidP="003A2EEE">
      <w:pPr>
        <w:pStyle w:val="Heading1"/>
      </w:pPr>
      <w:r>
        <w:t>Bibliography</w:t>
      </w:r>
    </w:p>
    <w:p w:rsidR="001A1FB9" w:rsidRPr="007F543B" w:rsidRDefault="001A1FB9" w:rsidP="001A1FB9">
      <w:pPr>
        <w:pStyle w:val="ListParagraph"/>
        <w:numPr>
          <w:ilvl w:val="0"/>
          <w:numId w:val="3"/>
        </w:numPr>
        <w:rPr>
          <w:rFonts w:cs="Arial"/>
        </w:rPr>
      </w:pPr>
      <w:r w:rsidRPr="007F543B">
        <w:t xml:space="preserve">Jim Crutchfield lecture notes for the course </w:t>
      </w:r>
      <w:r w:rsidRPr="007F543B">
        <w:rPr>
          <w:rFonts w:cs="Arial"/>
        </w:rPr>
        <w:t>Modeling Chaos &amp; Complexity – 2008</w:t>
      </w:r>
    </w:p>
    <w:p w:rsidR="001A1FB9" w:rsidRPr="007F543B" w:rsidRDefault="001A1FB9" w:rsidP="001A1FB9">
      <w:pPr>
        <w:pStyle w:val="ListParagraph"/>
        <w:numPr>
          <w:ilvl w:val="0"/>
          <w:numId w:val="3"/>
        </w:numPr>
        <w:rPr>
          <w:rFonts w:cs="Arial"/>
        </w:rPr>
      </w:pPr>
      <w:r w:rsidRPr="007F543B">
        <w:rPr>
          <w:rFonts w:cs="Arial"/>
        </w:rPr>
        <w:t>Strogatz, Nonlinear Dynamics and Chaos</w:t>
      </w:r>
    </w:p>
    <w:p w:rsidR="001A1FB9" w:rsidRPr="007F543B" w:rsidRDefault="001A1FB9" w:rsidP="001A1FB9">
      <w:pPr>
        <w:pStyle w:val="ListParagraph"/>
        <w:numPr>
          <w:ilvl w:val="0"/>
          <w:numId w:val="3"/>
        </w:numPr>
        <w:rPr>
          <w:rFonts w:cs="Arial"/>
        </w:rPr>
      </w:pPr>
      <w:r w:rsidRPr="007F543B">
        <w:rPr>
          <w:rFonts w:cs="Arial"/>
        </w:rPr>
        <w:t>James D. Meiss,  Differential Dynamical Systems</w:t>
      </w:r>
    </w:p>
    <w:p w:rsidR="001A1FB9" w:rsidRDefault="001A1FB9" w:rsidP="001A1FB9">
      <w:pPr>
        <w:pStyle w:val="ListParagraph"/>
        <w:numPr>
          <w:ilvl w:val="0"/>
          <w:numId w:val="3"/>
        </w:numPr>
        <w:rPr>
          <w:rFonts w:cs="Arial"/>
        </w:rPr>
      </w:pPr>
      <w:r w:rsidRPr="007F543B">
        <w:rPr>
          <w:rFonts w:cs="Arial"/>
        </w:rPr>
        <w:t>Goldstein Poole &amp; Safko,  Classical Mechanics</w:t>
      </w:r>
    </w:p>
    <w:p w:rsidR="008B0C8C" w:rsidRPr="009139EC" w:rsidRDefault="00D86FAE" w:rsidP="009139EC">
      <w:pPr>
        <w:pStyle w:val="ListParagraph"/>
        <w:numPr>
          <w:ilvl w:val="0"/>
          <w:numId w:val="3"/>
        </w:numPr>
        <w:rPr>
          <w:rFonts w:cs="Arial"/>
        </w:rPr>
      </w:pPr>
      <w:r w:rsidRPr="00D86FAE">
        <w:rPr>
          <w:rFonts w:cs="Arial"/>
        </w:rPr>
        <w:t>http://mathworld.wolfram.com/Henon-HeilesEquation.html</w:t>
      </w:r>
    </w:p>
    <w:sectPr w:rsidR="008B0C8C" w:rsidRPr="009139EC" w:rsidSect="00E73B97">
      <w:footerReference w:type="default" r:id="rId1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0A" w:rsidRDefault="00D0000A" w:rsidP="00F211F9">
      <w:pPr>
        <w:spacing w:after="0" w:line="240" w:lineRule="auto"/>
      </w:pPr>
      <w:r>
        <w:separator/>
      </w:r>
    </w:p>
  </w:endnote>
  <w:endnote w:type="continuationSeparator" w:id="1">
    <w:p w:rsidR="00D0000A" w:rsidRDefault="00D0000A" w:rsidP="00F2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04752"/>
      <w:docPartObj>
        <w:docPartGallery w:val="Page Numbers (Bottom of Page)"/>
        <w:docPartUnique/>
      </w:docPartObj>
    </w:sdtPr>
    <w:sdtContent>
      <w:p w:rsidR="00792601" w:rsidRDefault="00792601">
        <w:pPr>
          <w:pStyle w:val="Footer"/>
          <w:jc w:val="center"/>
        </w:pPr>
        <w:fldSimple w:instr=" PAGE   \* MERGEFORMAT ">
          <w:r w:rsidR="000F6921">
            <w:rPr>
              <w:noProof/>
            </w:rPr>
            <w:t>1</w:t>
          </w:r>
        </w:fldSimple>
      </w:p>
    </w:sdtContent>
  </w:sdt>
  <w:p w:rsidR="00792601" w:rsidRDefault="007926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0A" w:rsidRDefault="00D0000A" w:rsidP="00F211F9">
      <w:pPr>
        <w:spacing w:after="0" w:line="240" w:lineRule="auto"/>
      </w:pPr>
      <w:r>
        <w:separator/>
      </w:r>
    </w:p>
  </w:footnote>
  <w:footnote w:type="continuationSeparator" w:id="1">
    <w:p w:rsidR="00D0000A" w:rsidRDefault="00D0000A" w:rsidP="00F2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89F"/>
    <w:multiLevelType w:val="multilevel"/>
    <w:tmpl w:val="9FFE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971C0"/>
    <w:multiLevelType w:val="hybridMultilevel"/>
    <w:tmpl w:val="2D4A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52A49"/>
    <w:multiLevelType w:val="hybridMultilevel"/>
    <w:tmpl w:val="DBCCC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30BC6"/>
    <w:multiLevelType w:val="hybridMultilevel"/>
    <w:tmpl w:val="A1FC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052AC"/>
    <w:multiLevelType w:val="multilevel"/>
    <w:tmpl w:val="8D82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C8C"/>
    <w:rsid w:val="00002AF0"/>
    <w:rsid w:val="000055B3"/>
    <w:rsid w:val="0000710F"/>
    <w:rsid w:val="00021EA0"/>
    <w:rsid w:val="0003118C"/>
    <w:rsid w:val="00032753"/>
    <w:rsid w:val="00045013"/>
    <w:rsid w:val="000929CE"/>
    <w:rsid w:val="000F6235"/>
    <w:rsid w:val="000F62B7"/>
    <w:rsid w:val="000F6921"/>
    <w:rsid w:val="001219C9"/>
    <w:rsid w:val="001527C6"/>
    <w:rsid w:val="00196D6F"/>
    <w:rsid w:val="001A1FB9"/>
    <w:rsid w:val="002043D7"/>
    <w:rsid w:val="00220B13"/>
    <w:rsid w:val="00250931"/>
    <w:rsid w:val="00252D1C"/>
    <w:rsid w:val="002541FD"/>
    <w:rsid w:val="0027648F"/>
    <w:rsid w:val="00283491"/>
    <w:rsid w:val="00287CF1"/>
    <w:rsid w:val="00297B80"/>
    <w:rsid w:val="002B0CA7"/>
    <w:rsid w:val="002B1CC2"/>
    <w:rsid w:val="002E4323"/>
    <w:rsid w:val="003A2EEE"/>
    <w:rsid w:val="003A571B"/>
    <w:rsid w:val="003B6778"/>
    <w:rsid w:val="003C398D"/>
    <w:rsid w:val="003E3DB9"/>
    <w:rsid w:val="00400501"/>
    <w:rsid w:val="00400A91"/>
    <w:rsid w:val="00400D5C"/>
    <w:rsid w:val="0041171B"/>
    <w:rsid w:val="00415BC2"/>
    <w:rsid w:val="00431604"/>
    <w:rsid w:val="00461C2B"/>
    <w:rsid w:val="0046627C"/>
    <w:rsid w:val="004B2052"/>
    <w:rsid w:val="004B5713"/>
    <w:rsid w:val="004C003A"/>
    <w:rsid w:val="004D243C"/>
    <w:rsid w:val="00510210"/>
    <w:rsid w:val="00525886"/>
    <w:rsid w:val="00536721"/>
    <w:rsid w:val="005468BB"/>
    <w:rsid w:val="00550AA4"/>
    <w:rsid w:val="00565C37"/>
    <w:rsid w:val="00593BF3"/>
    <w:rsid w:val="005A61F8"/>
    <w:rsid w:val="005A749D"/>
    <w:rsid w:val="005B077F"/>
    <w:rsid w:val="005B0942"/>
    <w:rsid w:val="005F0CF5"/>
    <w:rsid w:val="00625BFB"/>
    <w:rsid w:val="0065181C"/>
    <w:rsid w:val="00657742"/>
    <w:rsid w:val="00682E44"/>
    <w:rsid w:val="006A30B7"/>
    <w:rsid w:val="006A5247"/>
    <w:rsid w:val="006D2FC5"/>
    <w:rsid w:val="006E6DC5"/>
    <w:rsid w:val="006E7313"/>
    <w:rsid w:val="006F1234"/>
    <w:rsid w:val="006F2133"/>
    <w:rsid w:val="00705ECE"/>
    <w:rsid w:val="00712B25"/>
    <w:rsid w:val="00715CCF"/>
    <w:rsid w:val="00776973"/>
    <w:rsid w:val="00787D54"/>
    <w:rsid w:val="00792601"/>
    <w:rsid w:val="007A1BC1"/>
    <w:rsid w:val="007A5DF6"/>
    <w:rsid w:val="007B40D9"/>
    <w:rsid w:val="007E417E"/>
    <w:rsid w:val="007F352F"/>
    <w:rsid w:val="007F543B"/>
    <w:rsid w:val="008003A7"/>
    <w:rsid w:val="0081027C"/>
    <w:rsid w:val="00813D19"/>
    <w:rsid w:val="00815DDC"/>
    <w:rsid w:val="00861314"/>
    <w:rsid w:val="00880F3C"/>
    <w:rsid w:val="00892B4F"/>
    <w:rsid w:val="008B0C8C"/>
    <w:rsid w:val="008C4CFD"/>
    <w:rsid w:val="008D1D85"/>
    <w:rsid w:val="008E304C"/>
    <w:rsid w:val="008E7FD5"/>
    <w:rsid w:val="008F79A4"/>
    <w:rsid w:val="00904F45"/>
    <w:rsid w:val="00910379"/>
    <w:rsid w:val="009139EC"/>
    <w:rsid w:val="00951C41"/>
    <w:rsid w:val="00984F3E"/>
    <w:rsid w:val="00984F58"/>
    <w:rsid w:val="0098614F"/>
    <w:rsid w:val="009A7181"/>
    <w:rsid w:val="009B5051"/>
    <w:rsid w:val="009D0660"/>
    <w:rsid w:val="009F3CD2"/>
    <w:rsid w:val="00A153AA"/>
    <w:rsid w:val="00A230E3"/>
    <w:rsid w:val="00A310B6"/>
    <w:rsid w:val="00A55011"/>
    <w:rsid w:val="00A76D42"/>
    <w:rsid w:val="00A825FF"/>
    <w:rsid w:val="00A84E01"/>
    <w:rsid w:val="00A877C3"/>
    <w:rsid w:val="00AE21EF"/>
    <w:rsid w:val="00B4028B"/>
    <w:rsid w:val="00B576C5"/>
    <w:rsid w:val="00B57CB5"/>
    <w:rsid w:val="00B77A07"/>
    <w:rsid w:val="00BC1724"/>
    <w:rsid w:val="00BC7DDA"/>
    <w:rsid w:val="00BF36C3"/>
    <w:rsid w:val="00BF4855"/>
    <w:rsid w:val="00C15016"/>
    <w:rsid w:val="00C73679"/>
    <w:rsid w:val="00C80767"/>
    <w:rsid w:val="00C9201F"/>
    <w:rsid w:val="00CD7A94"/>
    <w:rsid w:val="00CE4866"/>
    <w:rsid w:val="00CF73D1"/>
    <w:rsid w:val="00D0000A"/>
    <w:rsid w:val="00D07ADA"/>
    <w:rsid w:val="00D279F4"/>
    <w:rsid w:val="00D33A99"/>
    <w:rsid w:val="00D46619"/>
    <w:rsid w:val="00D61F9C"/>
    <w:rsid w:val="00D75A71"/>
    <w:rsid w:val="00D86FAE"/>
    <w:rsid w:val="00DD5D84"/>
    <w:rsid w:val="00E117F7"/>
    <w:rsid w:val="00E2120F"/>
    <w:rsid w:val="00E234D8"/>
    <w:rsid w:val="00E361A9"/>
    <w:rsid w:val="00E43D06"/>
    <w:rsid w:val="00E43D5D"/>
    <w:rsid w:val="00E72872"/>
    <w:rsid w:val="00E73B97"/>
    <w:rsid w:val="00E92A19"/>
    <w:rsid w:val="00EA3D37"/>
    <w:rsid w:val="00EE2467"/>
    <w:rsid w:val="00F022D5"/>
    <w:rsid w:val="00F02491"/>
    <w:rsid w:val="00F076A2"/>
    <w:rsid w:val="00F211F9"/>
    <w:rsid w:val="00F24DDC"/>
    <w:rsid w:val="00F409CC"/>
    <w:rsid w:val="00F4435A"/>
    <w:rsid w:val="00F50FD3"/>
    <w:rsid w:val="00F736BF"/>
    <w:rsid w:val="00F82BCF"/>
    <w:rsid w:val="00F855F5"/>
    <w:rsid w:val="00FD44F9"/>
    <w:rsid w:val="00FD7FA6"/>
    <w:rsid w:val="00FE2B59"/>
    <w:rsid w:val="00FF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1C"/>
  </w:style>
  <w:style w:type="paragraph" w:styleId="Heading1">
    <w:name w:val="heading 1"/>
    <w:basedOn w:val="Normal"/>
    <w:next w:val="Normal"/>
    <w:link w:val="Heading1Char"/>
    <w:uiPriority w:val="9"/>
    <w:qFormat/>
    <w:rsid w:val="006518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8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8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18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181C"/>
    <w:rPr>
      <w:smallCaps/>
      <w:sz w:val="48"/>
      <w:szCs w:val="48"/>
    </w:rPr>
  </w:style>
  <w:style w:type="character" w:styleId="BookTitle">
    <w:name w:val="Book Title"/>
    <w:uiPriority w:val="33"/>
    <w:qFormat/>
    <w:rsid w:val="0065181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trong">
    <w:name w:val="Strong"/>
    <w:uiPriority w:val="22"/>
    <w:qFormat/>
    <w:rsid w:val="0065181C"/>
    <w:rPr>
      <w:b/>
      <w:color w:val="C0504D" w:themeColor="accent2"/>
    </w:rPr>
  </w:style>
  <w:style w:type="character" w:styleId="IntenseReference">
    <w:name w:val="Intense Reference"/>
    <w:uiPriority w:val="32"/>
    <w:qFormat/>
    <w:rsid w:val="0065181C"/>
    <w:rPr>
      <w:b/>
      <w:bCs/>
      <w:smallCaps/>
      <w:spacing w:val="5"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181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181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1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1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65181C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18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65181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18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181C"/>
  </w:style>
  <w:style w:type="paragraph" w:styleId="ListParagraph">
    <w:name w:val="List Paragraph"/>
    <w:basedOn w:val="Normal"/>
    <w:uiPriority w:val="34"/>
    <w:qFormat/>
    <w:rsid w:val="006518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18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18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181C"/>
    <w:rPr>
      <w:i/>
    </w:rPr>
  </w:style>
  <w:style w:type="character" w:styleId="IntenseEmphasis">
    <w:name w:val="Intense Emphasis"/>
    <w:uiPriority w:val="21"/>
    <w:qFormat/>
    <w:rsid w:val="006518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181C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8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022D5"/>
    <w:rPr>
      <w:color w:val="0000FF" w:themeColor="hyperlink"/>
      <w:u w:val="single"/>
    </w:rPr>
  </w:style>
  <w:style w:type="character" w:customStyle="1" w:styleId="MTEquationSection">
    <w:name w:val="MTEquationSection"/>
    <w:basedOn w:val="DefaultParagraphFont"/>
    <w:rsid w:val="00625BFB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625BFB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625BFB"/>
  </w:style>
  <w:style w:type="character" w:customStyle="1" w:styleId="MathematicaFormatStandardForm">
    <w:name w:val="MathematicaFormatStandardForm"/>
    <w:uiPriority w:val="99"/>
    <w:rsid w:val="00E43D06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1F9"/>
  </w:style>
  <w:style w:type="paragraph" w:styleId="Footer">
    <w:name w:val="footer"/>
    <w:basedOn w:val="Normal"/>
    <w:link w:val="FooterChar"/>
    <w:uiPriority w:val="99"/>
    <w:unhideWhenUsed/>
    <w:rsid w:val="00F2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0.wmf"/><Relationship Id="rId112" Type="http://schemas.openxmlformats.org/officeDocument/2006/relationships/image" Target="media/image53.wmf"/><Relationship Id="rId133" Type="http://schemas.openxmlformats.org/officeDocument/2006/relationships/image" Target="media/image67.wmf"/><Relationship Id="rId138" Type="http://schemas.openxmlformats.org/officeDocument/2006/relationships/image" Target="media/image70.jpeg"/><Relationship Id="rId154" Type="http://schemas.openxmlformats.org/officeDocument/2006/relationships/oleObject" Target="embeddings/oleObject68.bin"/><Relationship Id="rId159" Type="http://schemas.openxmlformats.org/officeDocument/2006/relationships/image" Target="media/image81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102" Type="http://schemas.openxmlformats.org/officeDocument/2006/relationships/image" Target="media/image48.wmf"/><Relationship Id="rId123" Type="http://schemas.openxmlformats.org/officeDocument/2006/relationships/image" Target="media/image59.png"/><Relationship Id="rId128" Type="http://schemas.openxmlformats.org/officeDocument/2006/relationships/image" Target="media/image64.wmf"/><Relationship Id="rId144" Type="http://schemas.openxmlformats.org/officeDocument/2006/relationships/oleObject" Target="embeddings/oleObject63.bin"/><Relationship Id="rId149" Type="http://schemas.openxmlformats.org/officeDocument/2006/relationships/image" Target="media/image7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1.bin"/><Relationship Id="rId165" Type="http://schemas.openxmlformats.org/officeDocument/2006/relationships/image" Target="media/image8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59.bin"/><Relationship Id="rId139" Type="http://schemas.openxmlformats.org/officeDocument/2006/relationships/image" Target="media/image71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66.bin"/><Relationship Id="rId155" Type="http://schemas.openxmlformats.org/officeDocument/2006/relationships/image" Target="media/image79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image" Target="media/image60.png"/><Relationship Id="rId129" Type="http://schemas.openxmlformats.org/officeDocument/2006/relationships/oleObject" Target="embeddings/oleObject57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1.bin"/><Relationship Id="rId145" Type="http://schemas.openxmlformats.org/officeDocument/2006/relationships/image" Target="media/image74.wmf"/><Relationship Id="rId161" Type="http://schemas.openxmlformats.org/officeDocument/2006/relationships/image" Target="media/image82.wmf"/><Relationship Id="rId166" Type="http://schemas.openxmlformats.org/officeDocument/2006/relationships/oleObject" Target="embeddings/oleObject7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127" Type="http://schemas.openxmlformats.org/officeDocument/2006/relationships/image" Target="media/image63.jpeg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emf"/><Relationship Id="rId101" Type="http://schemas.openxmlformats.org/officeDocument/2006/relationships/image" Target="media/image47.emf"/><Relationship Id="rId122" Type="http://schemas.openxmlformats.org/officeDocument/2006/relationships/image" Target="media/image58.png"/><Relationship Id="rId130" Type="http://schemas.openxmlformats.org/officeDocument/2006/relationships/image" Target="media/image65.wmf"/><Relationship Id="rId135" Type="http://schemas.openxmlformats.org/officeDocument/2006/relationships/image" Target="media/image68.jpeg"/><Relationship Id="rId143" Type="http://schemas.openxmlformats.org/officeDocument/2006/relationships/image" Target="media/image73.wmf"/><Relationship Id="rId148" Type="http://schemas.openxmlformats.org/officeDocument/2006/relationships/oleObject" Target="embeddings/oleObject65.bin"/><Relationship Id="rId151" Type="http://schemas.openxmlformats.org/officeDocument/2006/relationships/image" Target="media/image77.wmf"/><Relationship Id="rId156" Type="http://schemas.openxmlformats.org/officeDocument/2006/relationships/oleObject" Target="embeddings/oleObject69.bin"/><Relationship Id="rId164" Type="http://schemas.openxmlformats.org/officeDocument/2006/relationships/oleObject" Target="embeddings/oleObject73.bin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61.png"/><Relationship Id="rId141" Type="http://schemas.openxmlformats.org/officeDocument/2006/relationships/image" Target="media/image72.wmf"/><Relationship Id="rId146" Type="http://schemas.openxmlformats.org/officeDocument/2006/relationships/oleObject" Target="embeddings/oleObject64.bin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58.bin"/><Relationship Id="rId136" Type="http://schemas.openxmlformats.org/officeDocument/2006/relationships/image" Target="media/image69.wmf"/><Relationship Id="rId157" Type="http://schemas.openxmlformats.org/officeDocument/2006/relationships/image" Target="media/image80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6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6.e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png"/><Relationship Id="rId147" Type="http://schemas.openxmlformats.org/officeDocument/2006/relationships/image" Target="media/image75.wmf"/><Relationship Id="rId168" Type="http://schemas.openxmlformats.org/officeDocument/2006/relationships/fontTable" Target="fontTable.xml"/><Relationship Id="rId8" Type="http://schemas.openxmlformats.org/officeDocument/2006/relationships/hyperlink" Target="mailto:dar@physics.ucdavis.edu" TargetMode="Externa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2.bin"/><Relationship Id="rId163" Type="http://schemas.openxmlformats.org/officeDocument/2006/relationships/image" Target="media/image83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6.jpeg"/><Relationship Id="rId153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37A95E-D77E-44DE-9871-56903EEB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10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youval</dc:creator>
  <cp:lastModifiedBy>youval</cp:lastModifiedBy>
  <cp:revision>113</cp:revision>
  <dcterms:created xsi:type="dcterms:W3CDTF">2008-05-19T20:15:00Z</dcterms:created>
  <dcterms:modified xsi:type="dcterms:W3CDTF">2008-06-07T05:55:00Z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